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0312" w14:textId="77777777" w:rsidR="00F6774D" w:rsidRDefault="00F6774D">
      <w:pPr>
        <w:pStyle w:val="Standard"/>
        <w:ind w:left="0"/>
        <w:rPr>
          <w:lang/>
        </w:rPr>
      </w:pPr>
      <w:bookmarkStart w:id="0" w:name="_Hlk506801155"/>
      <w:bookmarkEnd w:id="0"/>
    </w:p>
    <w:p w14:paraId="587583C2" w14:textId="77777777" w:rsidR="00F6774D" w:rsidRDefault="00C375E9">
      <w:pPr>
        <w:pStyle w:val="Standard"/>
        <w:rPr>
          <w:lang/>
        </w:rPr>
      </w:pPr>
      <w:r>
        <w:rPr>
          <w:lang/>
        </w:rPr>
        <w:t xml:space="preserve">                                                                                  </w:t>
      </w:r>
      <w:r>
        <w:rPr>
          <w:noProof/>
          <w:lang/>
        </w:rPr>
        <w:drawing>
          <wp:inline distT="0" distB="0" distL="0" distR="0" wp14:anchorId="49374C46" wp14:editId="6975FD15">
            <wp:extent cx="1183680" cy="854639"/>
            <wp:effectExtent l="0" t="0" r="0" b="2611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680" cy="8546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4C887D" w14:textId="77777777" w:rsidR="00F6774D" w:rsidRDefault="00F6774D">
      <w:pPr>
        <w:pStyle w:val="Standard"/>
        <w:jc w:val="center"/>
        <w:rPr>
          <w:lang/>
        </w:rPr>
      </w:pPr>
    </w:p>
    <w:p w14:paraId="261CE32D" w14:textId="77777777" w:rsidR="00F6774D" w:rsidRDefault="00F6774D">
      <w:pPr>
        <w:pStyle w:val="Standard"/>
        <w:rPr>
          <w:lang/>
        </w:rPr>
      </w:pPr>
    </w:p>
    <w:p w14:paraId="3D43FEED" w14:textId="77777777" w:rsidR="00F6774D" w:rsidRDefault="00F6774D">
      <w:pPr>
        <w:pStyle w:val="Standard"/>
        <w:rPr>
          <w:lang/>
        </w:rPr>
      </w:pPr>
    </w:p>
    <w:p w14:paraId="7497B22C" w14:textId="77777777" w:rsidR="00F6774D" w:rsidRDefault="00F6774D">
      <w:pPr>
        <w:pStyle w:val="Standard"/>
        <w:rPr>
          <w:lang/>
        </w:rPr>
      </w:pPr>
    </w:p>
    <w:p w14:paraId="7A9B2749" w14:textId="77777777" w:rsidR="00F6774D" w:rsidRDefault="00F6774D">
      <w:pPr>
        <w:pStyle w:val="Standard"/>
        <w:spacing w:after="0"/>
        <w:jc w:val="right"/>
        <w:rPr>
          <w:rFonts w:eastAsia="Times New Roman" w:cs="Times New Roman"/>
          <w:caps/>
          <w:color w:val="DD8047"/>
          <w:sz w:val="52"/>
          <w:szCs w:val="52"/>
          <w:lang/>
        </w:rPr>
      </w:pPr>
    </w:p>
    <w:p w14:paraId="2D3F0B8A" w14:textId="77777777" w:rsidR="00F6774D" w:rsidRDefault="00F6774D">
      <w:pPr>
        <w:pStyle w:val="Standard"/>
        <w:spacing w:after="0"/>
        <w:jc w:val="right"/>
        <w:rPr>
          <w:rFonts w:eastAsia="Times New Roman" w:cs="Times New Roman"/>
          <w:caps/>
          <w:color w:val="DD8047"/>
          <w:sz w:val="52"/>
          <w:szCs w:val="52"/>
          <w:lang/>
        </w:rPr>
      </w:pPr>
    </w:p>
    <w:p w14:paraId="66AA75E3" w14:textId="77777777" w:rsidR="00F6774D" w:rsidRDefault="00F6774D">
      <w:pPr>
        <w:pStyle w:val="Standard"/>
        <w:spacing w:after="0"/>
        <w:jc w:val="right"/>
        <w:rPr>
          <w:rFonts w:eastAsia="Times New Roman" w:cs="Times New Roman"/>
          <w:caps/>
          <w:color w:val="0084D1"/>
          <w:sz w:val="52"/>
          <w:szCs w:val="52"/>
          <w:lang/>
        </w:rPr>
      </w:pPr>
    </w:p>
    <w:p w14:paraId="34796D9E" w14:textId="77777777" w:rsidR="00F6774D" w:rsidRDefault="00C375E9">
      <w:pPr>
        <w:pStyle w:val="Standard"/>
        <w:spacing w:after="0"/>
        <w:jc w:val="center"/>
        <w:rPr>
          <w:rFonts w:eastAsia="Times New Roman" w:cs="Calibri"/>
          <w:b/>
          <w:bCs/>
          <w:caps/>
          <w:color w:val="0084D1"/>
          <w:sz w:val="32"/>
          <w:szCs w:val="32"/>
          <w:lang/>
        </w:rPr>
      </w:pPr>
      <w:r>
        <w:rPr>
          <w:rFonts w:eastAsia="Times New Roman" w:cs="Calibri"/>
          <w:b/>
          <w:bCs/>
          <w:caps/>
          <w:color w:val="0084D1"/>
          <w:sz w:val="32"/>
          <w:szCs w:val="32"/>
          <w:lang/>
        </w:rPr>
        <w:t xml:space="preserve">UputstvO za POSTUPANJE nevladinIH organizacijA - korisniCA sredstava po Konkursu za raspodjelu sredstava nevladinim organizacijama u </w:t>
      </w:r>
      <w:r>
        <w:rPr>
          <w:rFonts w:eastAsia="Times New Roman" w:cs="Calibri"/>
          <w:b/>
          <w:bCs/>
          <w:caps/>
          <w:color w:val="0084D1"/>
          <w:sz w:val="32"/>
          <w:szCs w:val="32"/>
          <w:lang/>
        </w:rPr>
        <w:t>Opštini Kotor za 2021. godinu U POGLEDU INFORMISANJA, KOMUNIKACIJA I VIDLJIVOSTI PROJEKTA</w:t>
      </w:r>
    </w:p>
    <w:p w14:paraId="316F0C4F" w14:textId="77777777" w:rsidR="00F6774D" w:rsidRDefault="00F6774D">
      <w:pPr>
        <w:pStyle w:val="Standard"/>
        <w:spacing w:after="0"/>
        <w:jc w:val="center"/>
        <w:rPr>
          <w:rFonts w:eastAsia="Times New Roman" w:cs="Calibri"/>
          <w:b/>
          <w:bCs/>
          <w:caps/>
          <w:color w:val="0084D1"/>
          <w:sz w:val="32"/>
          <w:szCs w:val="32"/>
          <w:lang/>
        </w:rPr>
      </w:pPr>
    </w:p>
    <w:p w14:paraId="0C37F83C" w14:textId="77777777" w:rsidR="00F6774D" w:rsidRDefault="00F6774D">
      <w:pPr>
        <w:pStyle w:val="Standard"/>
        <w:spacing w:after="0"/>
        <w:jc w:val="center"/>
        <w:rPr>
          <w:rFonts w:eastAsia="Times New Roman" w:cs="Times New Roman"/>
          <w:caps/>
          <w:color w:val="0084D1"/>
          <w:sz w:val="28"/>
          <w:szCs w:val="28"/>
          <w:lang/>
        </w:rPr>
      </w:pPr>
    </w:p>
    <w:p w14:paraId="5A3ADEDA" w14:textId="77777777" w:rsidR="00F6774D" w:rsidRDefault="00F6774D">
      <w:pPr>
        <w:pStyle w:val="Standard"/>
        <w:jc w:val="center"/>
        <w:rPr>
          <w:rFonts w:eastAsia="Times New Roman" w:cs="Calibri"/>
          <w:b/>
          <w:bCs/>
          <w:sz w:val="28"/>
          <w:szCs w:val="28"/>
          <w:lang/>
        </w:rPr>
      </w:pPr>
    </w:p>
    <w:p w14:paraId="1F842EDC" w14:textId="77777777" w:rsidR="00F6774D" w:rsidRDefault="00F6774D">
      <w:pPr>
        <w:pStyle w:val="Standard"/>
        <w:jc w:val="right"/>
        <w:rPr>
          <w:rFonts w:eastAsia="Times New Roman" w:cs="Calibri"/>
          <w:b/>
          <w:bCs/>
          <w:sz w:val="28"/>
          <w:szCs w:val="28"/>
          <w:lang/>
        </w:rPr>
      </w:pPr>
    </w:p>
    <w:p w14:paraId="2D066359" w14:textId="77777777" w:rsidR="00F6774D" w:rsidRDefault="00F6774D">
      <w:pPr>
        <w:pStyle w:val="Standard"/>
        <w:jc w:val="right"/>
        <w:rPr>
          <w:i/>
          <w:lang/>
        </w:rPr>
      </w:pPr>
    </w:p>
    <w:p w14:paraId="691E145D" w14:textId="77777777" w:rsidR="00F6774D" w:rsidRDefault="00F6774D">
      <w:pPr>
        <w:pStyle w:val="Standard"/>
        <w:jc w:val="right"/>
        <w:rPr>
          <w:i/>
          <w:lang/>
        </w:rPr>
      </w:pPr>
    </w:p>
    <w:p w14:paraId="4200151E" w14:textId="77777777" w:rsidR="00F6774D" w:rsidRDefault="00F6774D">
      <w:pPr>
        <w:pStyle w:val="Subtitle"/>
      </w:pPr>
    </w:p>
    <w:p w14:paraId="1836F7DE" w14:textId="77777777" w:rsidR="00F6774D" w:rsidRDefault="00F6774D">
      <w:pPr>
        <w:pStyle w:val="Standard"/>
        <w:rPr>
          <w:lang/>
        </w:rPr>
      </w:pPr>
    </w:p>
    <w:p w14:paraId="0FCFBC92" w14:textId="77777777" w:rsidR="00F6774D" w:rsidRDefault="00F6774D">
      <w:pPr>
        <w:pStyle w:val="Standard"/>
        <w:rPr>
          <w:lang/>
        </w:rPr>
      </w:pPr>
    </w:p>
    <w:p w14:paraId="2F81D401" w14:textId="77777777" w:rsidR="00F6774D" w:rsidRDefault="00F6774D">
      <w:pPr>
        <w:pStyle w:val="Standard"/>
        <w:rPr>
          <w:lang/>
        </w:rPr>
      </w:pPr>
    </w:p>
    <w:p w14:paraId="22AEEF39" w14:textId="77777777" w:rsidR="00F6774D" w:rsidRDefault="00F6774D">
      <w:pPr>
        <w:pStyle w:val="Standard"/>
        <w:rPr>
          <w:lang/>
        </w:rPr>
      </w:pPr>
    </w:p>
    <w:p w14:paraId="2C1C34C6" w14:textId="77777777" w:rsidR="00F6774D" w:rsidRDefault="00F6774D">
      <w:pPr>
        <w:pStyle w:val="Standard"/>
        <w:rPr>
          <w:lang/>
        </w:rPr>
      </w:pPr>
    </w:p>
    <w:p w14:paraId="51216C51" w14:textId="77777777" w:rsidR="00F6774D" w:rsidRDefault="00C375E9">
      <w:pPr>
        <w:pStyle w:val="Standard"/>
        <w:tabs>
          <w:tab w:val="left" w:pos="3162"/>
        </w:tabs>
        <w:spacing w:after="0"/>
        <w:rPr>
          <w:rFonts w:eastAsia="Times New Roman" w:cs="Times New Roman"/>
          <w:caps/>
          <w:color w:val="DD8047"/>
          <w:sz w:val="52"/>
          <w:szCs w:val="52"/>
          <w:lang/>
        </w:rPr>
      </w:pPr>
      <w:r>
        <w:rPr>
          <w:rFonts w:eastAsia="Times New Roman" w:cs="Times New Roman"/>
          <w:caps/>
          <w:color w:val="DD8047"/>
          <w:sz w:val="52"/>
          <w:szCs w:val="52"/>
          <w:lang/>
        </w:rPr>
        <w:tab/>
      </w:r>
    </w:p>
    <w:p w14:paraId="0A4537D8" w14:textId="77777777" w:rsidR="00F6774D" w:rsidRDefault="00C375E9">
      <w:pPr>
        <w:pStyle w:val="Heading1"/>
        <w:pageBreakBefore/>
        <w:rPr>
          <w:lang/>
        </w:rPr>
      </w:pPr>
      <w:r>
        <w:rPr>
          <w:lang/>
        </w:rPr>
        <w:lastRenderedPageBreak/>
        <w:t xml:space="preserve">     </w:t>
      </w:r>
    </w:p>
    <w:p w14:paraId="1C7C19D6" w14:textId="77777777" w:rsidR="00F6774D" w:rsidRDefault="00C375E9">
      <w:pPr>
        <w:pStyle w:val="Heading2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Uvod</w:t>
      </w:r>
    </w:p>
    <w:p w14:paraId="5FF7DB57" w14:textId="77777777" w:rsidR="00F6774D" w:rsidRDefault="00C375E9">
      <w:pPr>
        <w:pStyle w:val="Standard"/>
        <w:spacing w:after="0"/>
        <w:ind w:left="0" w:right="17"/>
        <w:jc w:val="both"/>
        <w:rPr>
          <w:color w:val="00000A"/>
          <w:lang/>
        </w:rPr>
      </w:pPr>
      <w:r>
        <w:rPr>
          <w:color w:val="00000A"/>
          <w:lang/>
        </w:rPr>
        <w:t xml:space="preserve">Postupak po Konkursu za raspodjelu budžetskih sredstava namijenjenih finansiranju nevladinih organizacija u Opštini Kotor za 2021. </w:t>
      </w:r>
      <w:r>
        <w:rPr>
          <w:color w:val="00000A"/>
          <w:lang/>
        </w:rPr>
        <w:t xml:space="preserve">godinu se sprovodi uz prethodnu suglasnost Predsjednika na </w:t>
      </w:r>
      <w:r>
        <w:rPr>
          <w:rFonts w:cs="Arial"/>
          <w:bCs/>
          <w:color w:val="00000A"/>
          <w:lang/>
        </w:rPr>
        <w:t xml:space="preserve">  Predlog prioritetnih oblasti za finansiranje projekata NVO u 2021. godini.</w:t>
      </w:r>
    </w:p>
    <w:p w14:paraId="42A68613" w14:textId="77777777" w:rsidR="00F6774D" w:rsidRDefault="00F6774D">
      <w:pPr>
        <w:pStyle w:val="Standard"/>
        <w:spacing w:after="0"/>
        <w:ind w:left="0" w:right="17"/>
        <w:jc w:val="both"/>
        <w:rPr>
          <w:color w:val="00000A"/>
          <w:lang/>
        </w:rPr>
      </w:pPr>
    </w:p>
    <w:p w14:paraId="09726F35" w14:textId="77777777" w:rsidR="00F6774D" w:rsidRDefault="00C375E9">
      <w:pPr>
        <w:pStyle w:val="Standard"/>
        <w:spacing w:after="0" w:line="360" w:lineRule="auto"/>
        <w:ind w:left="0" w:right="17"/>
        <w:rPr>
          <w:rFonts w:cs="Arial"/>
          <w:i/>
          <w:iCs/>
          <w:u w:val="single"/>
          <w:lang w:val="pt-PT"/>
        </w:rPr>
      </w:pPr>
      <w:r>
        <w:rPr>
          <w:rFonts w:cs="Arial"/>
          <w:i/>
          <w:iCs/>
          <w:u w:val="single"/>
          <w:lang w:val="pt-PT"/>
        </w:rPr>
        <w:t>Predlog prioritetnih oblasti  za 2021. godinu</w:t>
      </w:r>
    </w:p>
    <w:p w14:paraId="0620F1BD" w14:textId="77777777" w:rsidR="00F6774D" w:rsidRDefault="00C375E9">
      <w:pPr>
        <w:pStyle w:val="Standard"/>
        <w:spacing w:after="0" w:line="360" w:lineRule="auto"/>
        <w:ind w:left="0" w:right="17"/>
        <w:rPr>
          <w:rFonts w:cs="Arial"/>
          <w:lang w:val="pt-PT"/>
        </w:rPr>
      </w:pPr>
      <w:r>
        <w:rPr>
          <w:rFonts w:cs="Arial"/>
          <w:lang w:val="pt-PT"/>
        </w:rPr>
        <w:t>- Zaštita ljudskih prava, inkluzija ranjivih grupa (žene, mladi, djeca, o</w:t>
      </w:r>
      <w:r>
        <w:rPr>
          <w:rFonts w:cs="Arial"/>
          <w:lang w:val="pt-PT"/>
        </w:rPr>
        <w:t>sobe sa invaliditetom, stari, lica u stanju socijalne potrebe, pripadnici/e RE populacije i drugi), podizanje nivoa rodne ravnopravnosti i drugi oblici zaštite;</w:t>
      </w:r>
    </w:p>
    <w:p w14:paraId="38E69CF4" w14:textId="77777777" w:rsidR="00F6774D" w:rsidRDefault="00C375E9">
      <w:pPr>
        <w:pStyle w:val="Standard"/>
        <w:spacing w:after="0" w:line="360" w:lineRule="auto"/>
        <w:ind w:left="0" w:right="17"/>
        <w:rPr>
          <w:rFonts w:cs="Arial"/>
          <w:color w:val="00000A"/>
          <w:lang w:val="pt-PT"/>
        </w:rPr>
      </w:pPr>
      <w:r>
        <w:rPr>
          <w:rFonts w:cs="Arial"/>
          <w:bCs/>
          <w:color w:val="00000A"/>
          <w:lang w:val="pt-PT"/>
        </w:rPr>
        <w:t>- Zaštita životne sredine, prirode i životinja, kulturne baštine i održivi razvoj.</w:t>
      </w:r>
    </w:p>
    <w:p w14:paraId="02200673" w14:textId="77777777" w:rsidR="00F6774D" w:rsidRDefault="00C375E9">
      <w:pPr>
        <w:pStyle w:val="Heading2"/>
        <w:jc w:val="both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Ciljevi</w:t>
      </w:r>
      <w:r>
        <w:rPr>
          <w:b/>
          <w:bCs/>
          <w:color w:val="0084D1"/>
          <w:lang/>
        </w:rPr>
        <w:t xml:space="preserve"> KOMUNIKACIJE  </w:t>
      </w:r>
    </w:p>
    <w:p w14:paraId="21A41A09" w14:textId="77777777" w:rsidR="00F6774D" w:rsidRDefault="00C375E9">
      <w:pPr>
        <w:pStyle w:val="Standard"/>
        <w:spacing w:after="0"/>
        <w:jc w:val="both"/>
        <w:rPr>
          <w:lang/>
        </w:rPr>
      </w:pPr>
      <w:r>
        <w:rPr>
          <w:lang/>
        </w:rPr>
        <w:t>Nevladine organizacije kao korisnice sredstava po Konkursu za raspodjelu budžetskih sredstava namijenjenih finansiranju nevladinih organizacija u Opštini Kotor promovišu svoje aktivnosti i projekte i pružaju različitoj publici, uklju</w:t>
      </w:r>
      <w:r>
        <w:rPr>
          <w:lang/>
        </w:rPr>
        <w:t xml:space="preserve">čujući medije i javnost, informacije o rezultatima svojih projekata u lokalnim zajednicama. Od nevladinih organizacija  se očekuje da prilikom informisanja javnosti, vode računa o </w:t>
      </w:r>
      <w:r>
        <w:rPr>
          <w:lang/>
        </w:rPr>
        <w:t>ključnim</w:t>
      </w:r>
      <w:r>
        <w:rPr>
          <w:lang/>
        </w:rPr>
        <w:t xml:space="preserve"> komunikacionim ciljevima, koje je važno promovisati u okviru aktivn</w:t>
      </w:r>
      <w:r>
        <w:rPr>
          <w:lang/>
        </w:rPr>
        <w:t>osti NVO:</w:t>
      </w:r>
    </w:p>
    <w:p w14:paraId="2F877DDA" w14:textId="77777777" w:rsidR="00F6774D" w:rsidRDefault="00F6774D">
      <w:pPr>
        <w:pStyle w:val="Standard"/>
        <w:spacing w:after="0"/>
        <w:jc w:val="both"/>
        <w:rPr>
          <w:lang/>
        </w:rPr>
      </w:pPr>
    </w:p>
    <w:p w14:paraId="7BF3CF9C" w14:textId="77777777" w:rsidR="00F6774D" w:rsidRDefault="00C375E9">
      <w:pPr>
        <w:pStyle w:val="ListParagraph"/>
        <w:numPr>
          <w:ilvl w:val="0"/>
          <w:numId w:val="12"/>
        </w:numPr>
        <w:jc w:val="both"/>
        <w:rPr>
          <w:lang/>
        </w:rPr>
      </w:pPr>
      <w:r>
        <w:rPr>
          <w:lang/>
        </w:rPr>
        <w:t>Obezbijediti vidljivost partnerstva Opštine Kotor i nvo i promovisati Opštinu Kotor kao donatora projekta;</w:t>
      </w:r>
    </w:p>
    <w:p w14:paraId="53709572" w14:textId="77777777" w:rsidR="00F6774D" w:rsidRDefault="00C375E9">
      <w:pPr>
        <w:pStyle w:val="ListParagraph"/>
        <w:numPr>
          <w:ilvl w:val="0"/>
          <w:numId w:val="8"/>
        </w:numPr>
        <w:jc w:val="both"/>
        <w:rPr>
          <w:lang/>
        </w:rPr>
      </w:pPr>
      <w:r>
        <w:rPr>
          <w:lang/>
        </w:rPr>
        <w:t>Obezbijediti vidljivost  partnera ukoliko ga ima.</w:t>
      </w:r>
    </w:p>
    <w:p w14:paraId="21222755" w14:textId="77777777" w:rsidR="00F6774D" w:rsidRDefault="00F6774D">
      <w:pPr>
        <w:pStyle w:val="ListParagraph"/>
        <w:rPr>
          <w:b/>
          <w:lang/>
        </w:rPr>
      </w:pPr>
    </w:p>
    <w:p w14:paraId="364BB774" w14:textId="77777777" w:rsidR="00F6774D" w:rsidRDefault="00C375E9">
      <w:pPr>
        <w:pStyle w:val="Heading2"/>
        <w:jc w:val="both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Ključne poruke projekta</w:t>
      </w:r>
    </w:p>
    <w:p w14:paraId="11C9B33D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 xml:space="preserve">Od nevladinih organizacija se očekuje da prilikom </w:t>
      </w:r>
      <w:r>
        <w:rPr>
          <w:lang/>
        </w:rPr>
        <w:t>pružanja informacija o aktivnostima svojih projekata koje sprovode, istaknu ove ključne poruke:</w:t>
      </w:r>
    </w:p>
    <w:p w14:paraId="01EDD353" w14:textId="77777777" w:rsidR="00F6774D" w:rsidRDefault="00C375E9">
      <w:pPr>
        <w:pStyle w:val="ListParagraph"/>
        <w:numPr>
          <w:ilvl w:val="0"/>
          <w:numId w:val="13"/>
        </w:numPr>
        <w:jc w:val="both"/>
      </w:pPr>
      <w:r>
        <w:rPr>
          <w:lang/>
        </w:rPr>
        <w:t>Opština Kotor podržava nevladine organizacije, kako bi zajednički realizovali prioritetne aktivnosti i usluge  za građane u lokalnim zajednicima;</w:t>
      </w:r>
    </w:p>
    <w:p w14:paraId="1BD0D86B" w14:textId="77777777" w:rsidR="00F6774D" w:rsidRDefault="00C375E9">
      <w:pPr>
        <w:pStyle w:val="ListParagraph"/>
        <w:numPr>
          <w:ilvl w:val="0"/>
          <w:numId w:val="4"/>
        </w:numPr>
        <w:jc w:val="both"/>
        <w:rPr>
          <w:lang/>
        </w:rPr>
      </w:pPr>
      <w:r>
        <w:rPr>
          <w:lang/>
        </w:rPr>
        <w:t>Nevladine orga</w:t>
      </w:r>
      <w:r>
        <w:rPr>
          <w:lang/>
        </w:rPr>
        <w:t>nizacije su partneri lokalnim samoupravama i podržavaju ih u rješavanju potreba lokalne zajednice.</w:t>
      </w:r>
    </w:p>
    <w:p w14:paraId="360B3C5E" w14:textId="77777777" w:rsidR="00F6774D" w:rsidRDefault="00F6774D">
      <w:pPr>
        <w:pStyle w:val="ListParagraph"/>
        <w:jc w:val="both"/>
        <w:rPr>
          <w:lang/>
        </w:rPr>
      </w:pPr>
    </w:p>
    <w:p w14:paraId="6817B52B" w14:textId="77777777" w:rsidR="00F6774D" w:rsidRDefault="00C375E9">
      <w:pPr>
        <w:pStyle w:val="Heading2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osnovna načela i principi rada</w:t>
      </w:r>
    </w:p>
    <w:p w14:paraId="708E1659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>Na svim promotivnim materijalima mora biti jasno istaknuto da je aktivnost realizovana u okviru projekta „___________________</w:t>
      </w:r>
      <w:r>
        <w:rPr>
          <w:lang/>
        </w:rPr>
        <w:t>_________“, kao i logotipe partnera/donatora (Opštine Kotor)  i nosioca projekta .</w:t>
      </w:r>
    </w:p>
    <w:p w14:paraId="15FC4B79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 xml:space="preserve">Svi korisnici sredstava (NVO koje su potpisnice ugovora) u realizaciji aktivnosti i projekata, imaju obavezu da se pridržavaju usvojenih načela i principa komunikacije:  </w:t>
      </w:r>
    </w:p>
    <w:p w14:paraId="0AE80D3E" w14:textId="77777777" w:rsidR="00F6774D" w:rsidRDefault="00C375E9">
      <w:pPr>
        <w:pStyle w:val="ListParagraph"/>
        <w:numPr>
          <w:ilvl w:val="0"/>
          <w:numId w:val="14"/>
        </w:numPr>
        <w:jc w:val="both"/>
      </w:pPr>
      <w:r>
        <w:rPr>
          <w:lang/>
        </w:rPr>
        <w:t>Lo</w:t>
      </w:r>
      <w:r>
        <w:rPr>
          <w:lang/>
        </w:rPr>
        <w:t xml:space="preserve">gotipi </w:t>
      </w:r>
      <w:r>
        <w:rPr>
          <w:lang/>
        </w:rPr>
        <w:t>partnera/donatora (Opštine Kotor), nosioca/implementatora projekta.</w:t>
      </w:r>
    </w:p>
    <w:p w14:paraId="0350C46A" w14:textId="77777777" w:rsidR="00F6774D" w:rsidRDefault="00C375E9">
      <w:pPr>
        <w:pStyle w:val="ListParagraph"/>
        <w:numPr>
          <w:ilvl w:val="0"/>
          <w:numId w:val="10"/>
        </w:numPr>
        <w:jc w:val="both"/>
        <w:rPr>
          <w:lang/>
        </w:rPr>
      </w:pPr>
      <w:r>
        <w:rPr>
          <w:lang/>
        </w:rPr>
        <w:t>Rečenica da je aktivnost/projekat NVO podržan na osnovu Odluke Komisije o raspodjeli sredstava za nevladine organizacije za 2021. godinu.</w:t>
      </w:r>
    </w:p>
    <w:p w14:paraId="4C8BD586" w14:textId="77777777" w:rsidR="00F6774D" w:rsidRDefault="00C375E9">
      <w:pPr>
        <w:pStyle w:val="ListParagraph"/>
        <w:numPr>
          <w:ilvl w:val="0"/>
          <w:numId w:val="10"/>
        </w:numPr>
        <w:jc w:val="both"/>
      </w:pPr>
      <w:r>
        <w:rPr>
          <w:lang/>
        </w:rPr>
        <w:lastRenderedPageBreak/>
        <w:t>Dodatne informacije o projektu (uključiti g</w:t>
      </w:r>
      <w:r>
        <w:rPr>
          <w:lang/>
        </w:rPr>
        <w:t>dje je to izvodljivo).</w:t>
      </w:r>
    </w:p>
    <w:p w14:paraId="2B8B464E" w14:textId="77777777" w:rsidR="00F6774D" w:rsidRDefault="00F6774D">
      <w:pPr>
        <w:pStyle w:val="ListParagraph"/>
        <w:jc w:val="both"/>
        <w:rPr>
          <w:lang/>
        </w:rPr>
      </w:pPr>
    </w:p>
    <w:p w14:paraId="1914F9E7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>U praksi, prilikom korištenja vizuelnih i tekstualnih elemenata, treba voditi računa o sledećem:</w:t>
      </w:r>
    </w:p>
    <w:p w14:paraId="54C3C50B" w14:textId="77777777" w:rsidR="00F6774D" w:rsidRDefault="00F6774D">
      <w:pPr>
        <w:pStyle w:val="Standard"/>
        <w:ind w:left="0"/>
        <w:jc w:val="both"/>
        <w:rPr>
          <w:lang/>
        </w:rPr>
      </w:pPr>
    </w:p>
    <w:p w14:paraId="756B24B0" w14:textId="77777777" w:rsidR="00F6774D" w:rsidRDefault="00C375E9">
      <w:pPr>
        <w:pStyle w:val="ListParagraph"/>
        <w:numPr>
          <w:ilvl w:val="0"/>
          <w:numId w:val="15"/>
        </w:numPr>
        <w:spacing w:after="6"/>
        <w:jc w:val="both"/>
        <w:rPr>
          <w:lang/>
        </w:rPr>
      </w:pPr>
      <w:r>
        <w:rPr>
          <w:lang/>
        </w:rPr>
        <w:t>Svi komunikacioni materijali treba da sadrže osnovne elemente vidljivosti (počevši od pozivnih pisama, agendi/dnevnog reda, najava i s</w:t>
      </w:r>
      <w:r>
        <w:rPr>
          <w:lang/>
        </w:rPr>
        <w:t>aopštenja za medije do promotivnih štampanih ili elektronskih i audio-vizuelnih materijala).</w:t>
      </w:r>
    </w:p>
    <w:p w14:paraId="2A6B7125" w14:textId="77777777" w:rsidR="00F6774D" w:rsidRDefault="00F6774D">
      <w:pPr>
        <w:pStyle w:val="ListParagraph"/>
        <w:spacing w:after="6"/>
        <w:ind w:left="792"/>
        <w:jc w:val="both"/>
        <w:rPr>
          <w:lang/>
        </w:rPr>
      </w:pPr>
    </w:p>
    <w:p w14:paraId="76E05FFF" w14:textId="77777777" w:rsidR="00F6774D" w:rsidRDefault="00C375E9">
      <w:pPr>
        <w:pStyle w:val="ListParagraph"/>
        <w:numPr>
          <w:ilvl w:val="0"/>
          <w:numId w:val="1"/>
        </w:numPr>
        <w:spacing w:after="6"/>
        <w:jc w:val="both"/>
        <w:rPr>
          <w:lang/>
        </w:rPr>
      </w:pPr>
      <w:r>
        <w:rPr>
          <w:lang/>
        </w:rPr>
        <w:t xml:space="preserve">Promotivni materijali uključuju letke, brošure, časopise, veb stranice, pozivnice, roll-up banere, plakate, bilborde, publikacije, druge štampane i </w:t>
      </w:r>
      <w:r>
        <w:rPr>
          <w:lang/>
        </w:rPr>
        <w:t>elektronske materijale, audio, video i foto materijale i slično.</w:t>
      </w:r>
    </w:p>
    <w:p w14:paraId="18CFA563" w14:textId="77777777" w:rsidR="00F6774D" w:rsidRDefault="00F6774D">
      <w:pPr>
        <w:pStyle w:val="ListParagraph"/>
        <w:spacing w:after="6"/>
        <w:jc w:val="both"/>
        <w:rPr>
          <w:lang/>
        </w:rPr>
      </w:pPr>
    </w:p>
    <w:p w14:paraId="7108823B" w14:textId="77777777" w:rsidR="00F6774D" w:rsidRDefault="00C375E9">
      <w:pPr>
        <w:pStyle w:val="ListParagraph"/>
        <w:numPr>
          <w:ilvl w:val="0"/>
          <w:numId w:val="1"/>
        </w:numPr>
        <w:spacing w:after="6"/>
        <w:jc w:val="both"/>
        <w:rPr>
          <w:lang/>
        </w:rPr>
      </w:pPr>
      <w:r>
        <w:rPr>
          <w:lang/>
        </w:rPr>
        <w:t>Svaku upotrebu logotipa Opštine Kotor mora prethodno da odobri Komisija za raspodjelu sredstava nevladinim organizacijama, a korisnik mora osigurati korištenje logotipa na pregledan i vidlji</w:t>
      </w:r>
      <w:r>
        <w:rPr>
          <w:lang/>
        </w:rPr>
        <w:t>v način, u skladu sa ovim smjernicama.</w:t>
      </w:r>
    </w:p>
    <w:p w14:paraId="6E790545" w14:textId="77777777" w:rsidR="00F6774D" w:rsidRDefault="00F6774D">
      <w:pPr>
        <w:pStyle w:val="ListParagraph"/>
        <w:spacing w:after="6"/>
        <w:rPr>
          <w:u w:val="single"/>
          <w:lang/>
        </w:rPr>
      </w:pPr>
    </w:p>
    <w:p w14:paraId="33CC2160" w14:textId="77777777" w:rsidR="00F6774D" w:rsidRDefault="00C375E9">
      <w:pPr>
        <w:pStyle w:val="ListParagraph"/>
        <w:numPr>
          <w:ilvl w:val="0"/>
          <w:numId w:val="1"/>
        </w:numPr>
        <w:spacing w:after="6"/>
        <w:jc w:val="both"/>
      </w:pPr>
      <w:r>
        <w:rPr>
          <w:lang/>
        </w:rPr>
        <w:t xml:space="preserve">Prije štampanja/objavljivanja bilo kog promotivnog materijala, </w:t>
      </w:r>
      <w:r>
        <w:rPr>
          <w:lang/>
        </w:rPr>
        <w:t>neophodno je poslati dizajn i pripremu materijala Komisiji radi dobijanja saglasnosti o usklađenosti sa smjernicama i uputstvima o promociji i vidljivost</w:t>
      </w:r>
      <w:r>
        <w:rPr>
          <w:lang/>
        </w:rPr>
        <w:t xml:space="preserve">i. </w:t>
      </w:r>
      <w:r>
        <w:rPr>
          <w:lang/>
        </w:rPr>
        <w:t>Molimo vas da pri planiranju aktivnosti dizajna i štampe, uvijek predvidite rok od minimum 7 dana za dobijanje eventualnih sugestija za unapređenje prije finalnog odobrenja.</w:t>
      </w:r>
    </w:p>
    <w:p w14:paraId="39293CB6" w14:textId="77777777" w:rsidR="00F6774D" w:rsidRDefault="00F6774D">
      <w:pPr>
        <w:pStyle w:val="ListParagraph"/>
        <w:spacing w:after="6"/>
        <w:jc w:val="both"/>
        <w:rPr>
          <w:lang/>
        </w:rPr>
      </w:pPr>
    </w:p>
    <w:p w14:paraId="7E0AEDFA" w14:textId="77777777" w:rsidR="00F6774D" w:rsidRDefault="00C375E9">
      <w:pPr>
        <w:pStyle w:val="ListParagraph"/>
        <w:numPr>
          <w:ilvl w:val="0"/>
          <w:numId w:val="1"/>
        </w:numPr>
        <w:spacing w:after="6"/>
        <w:jc w:val="both"/>
        <w:rPr>
          <w:lang/>
        </w:rPr>
      </w:pPr>
      <w:r>
        <w:rPr>
          <w:lang/>
        </w:rPr>
        <w:t>U informativnim i komunikacionim materijalima, NVO korisnica sredstava može k</w:t>
      </w:r>
      <w:r>
        <w:rPr>
          <w:lang/>
        </w:rPr>
        <w:t>oristiti svoj ili logotip drugih partnera, koji su sufinansirali projekat.</w:t>
      </w:r>
    </w:p>
    <w:p w14:paraId="04588430" w14:textId="77777777" w:rsidR="00F6774D" w:rsidRDefault="00F6774D">
      <w:pPr>
        <w:pStyle w:val="ListParagraph"/>
        <w:spacing w:after="6"/>
        <w:jc w:val="both"/>
        <w:rPr>
          <w:lang/>
        </w:rPr>
      </w:pPr>
    </w:p>
    <w:p w14:paraId="52D3DC5C" w14:textId="77777777" w:rsidR="00F6774D" w:rsidRDefault="00C375E9">
      <w:pPr>
        <w:pStyle w:val="ListParagraph"/>
        <w:numPr>
          <w:ilvl w:val="0"/>
          <w:numId w:val="1"/>
        </w:numPr>
        <w:spacing w:after="6"/>
        <w:jc w:val="both"/>
        <w:rPr>
          <w:lang/>
        </w:rPr>
      </w:pPr>
      <w:r>
        <w:rPr>
          <w:lang/>
        </w:rPr>
        <w:t xml:space="preserve">Logotipi korisnika i ostalih subjekata koji su na bilo koji način povezani sa realizacijom projekta mogu se koristiti i to na način koji neće kompromitovati ili umanjiti </w:t>
      </w:r>
      <w:r>
        <w:rPr>
          <w:lang/>
        </w:rPr>
        <w:t>vidljivost donatora i partnera, u pogledu pozicije i veličine.</w:t>
      </w:r>
    </w:p>
    <w:p w14:paraId="24B994BC" w14:textId="77777777" w:rsidR="00F6774D" w:rsidRDefault="00F6774D">
      <w:pPr>
        <w:pStyle w:val="ListParagraph"/>
        <w:spacing w:after="6"/>
        <w:jc w:val="both"/>
        <w:rPr>
          <w:lang/>
        </w:rPr>
      </w:pPr>
    </w:p>
    <w:p w14:paraId="7E8BA591" w14:textId="77777777" w:rsidR="00F6774D" w:rsidRDefault="00C375E9">
      <w:pPr>
        <w:pStyle w:val="ListParagraph"/>
        <w:numPr>
          <w:ilvl w:val="0"/>
          <w:numId w:val="1"/>
        </w:numPr>
        <w:spacing w:after="6"/>
        <w:jc w:val="both"/>
      </w:pPr>
      <w:r>
        <w:rPr>
          <w:lang/>
        </w:rPr>
        <w:t xml:space="preserve">Korisnici sredstava treba da njeguju praksu blagovremenog informisanja partnera, tako da </w:t>
      </w:r>
      <w:r>
        <w:rPr>
          <w:lang/>
        </w:rPr>
        <w:t>unaprijed najave sve medijske aktivnosti (</w:t>
      </w:r>
      <w:r>
        <w:rPr>
          <w:lang/>
        </w:rPr>
        <w:t>intervjue, gostovanja, izjave za medije, saopštenja za javnos</w:t>
      </w:r>
      <w:r>
        <w:rPr>
          <w:lang/>
        </w:rPr>
        <w:t xml:space="preserve">t, konferencije) i sa Komisijom za raspodjelu budžetskih sredstava namijenjenih finansiranju nevladinih organizacija koordinišu </w:t>
      </w:r>
      <w:r>
        <w:rPr>
          <w:i/>
          <w:lang/>
        </w:rPr>
        <w:t>ključne poruke</w:t>
      </w:r>
      <w:r>
        <w:rPr>
          <w:lang/>
        </w:rPr>
        <w:t xml:space="preserve"> projekta.</w:t>
      </w:r>
    </w:p>
    <w:p w14:paraId="4E5BB17F" w14:textId="77777777" w:rsidR="00F6774D" w:rsidRDefault="00F6774D">
      <w:pPr>
        <w:pStyle w:val="ListParagraph"/>
        <w:spacing w:after="6"/>
        <w:ind w:left="792"/>
        <w:jc w:val="both"/>
        <w:rPr>
          <w:lang/>
        </w:rPr>
      </w:pPr>
    </w:p>
    <w:p w14:paraId="2EB53EDD" w14:textId="77777777" w:rsidR="00F6774D" w:rsidRDefault="00C375E9">
      <w:pPr>
        <w:pStyle w:val="Heading2"/>
        <w:ind w:left="0"/>
        <w:jc w:val="both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osnovni elementi vidljivosti – logotipi</w:t>
      </w:r>
    </w:p>
    <w:p w14:paraId="7A396312" w14:textId="77777777" w:rsidR="00F6774D" w:rsidRDefault="00F6774D">
      <w:pPr>
        <w:pStyle w:val="Textbody"/>
        <w:ind w:left="0"/>
        <w:jc w:val="both"/>
        <w:rPr>
          <w:lang/>
        </w:rPr>
      </w:pPr>
    </w:p>
    <w:p w14:paraId="069AB1FD" w14:textId="77777777" w:rsidR="00F6774D" w:rsidRDefault="00C375E9">
      <w:pPr>
        <w:pStyle w:val="Standard"/>
        <w:ind w:left="0"/>
        <w:jc w:val="both"/>
      </w:pPr>
      <w:r>
        <w:rPr>
          <w:lang/>
        </w:rPr>
        <w:t xml:space="preserve">Zvanični naziv projekta: </w:t>
      </w:r>
      <w:r>
        <w:rPr>
          <w:i/>
          <w:sz w:val="24"/>
          <w:szCs w:val="24"/>
          <w:lang/>
        </w:rPr>
        <w:t>____________________</w:t>
      </w:r>
    </w:p>
    <w:p w14:paraId="77AAE18B" w14:textId="77777777" w:rsidR="00F6774D" w:rsidRDefault="00C375E9">
      <w:pPr>
        <w:pStyle w:val="Standard"/>
        <w:ind w:left="0"/>
        <w:jc w:val="both"/>
      </w:pPr>
      <w:r>
        <w:rPr>
          <w:lang/>
        </w:rPr>
        <w:t>Projekat finan</w:t>
      </w:r>
      <w:r>
        <w:rPr>
          <w:lang/>
        </w:rPr>
        <w:t>sira: Opština Kotor</w:t>
      </w:r>
    </w:p>
    <w:p w14:paraId="719B78E5" w14:textId="77777777" w:rsidR="00F6774D" w:rsidRDefault="00C375E9">
      <w:pPr>
        <w:pStyle w:val="Standard"/>
        <w:ind w:left="0"/>
        <w:jc w:val="both"/>
        <w:rPr>
          <w:lang/>
        </w:rPr>
      </w:pPr>
      <w:r>
        <w:rPr>
          <w:lang/>
        </w:rPr>
        <w:t>Projekat sprovodi: ________________________</w:t>
      </w:r>
    </w:p>
    <w:p w14:paraId="7479DC81" w14:textId="77777777" w:rsidR="00F6774D" w:rsidRDefault="00F6774D">
      <w:pPr>
        <w:pStyle w:val="Standard"/>
        <w:ind w:left="0"/>
        <w:jc w:val="both"/>
        <w:rPr>
          <w:i/>
          <w:lang/>
        </w:rPr>
      </w:pPr>
    </w:p>
    <w:p w14:paraId="020D2FB0" w14:textId="77777777" w:rsidR="00F6774D" w:rsidRDefault="00C375E9">
      <w:pPr>
        <w:pStyle w:val="Standard"/>
        <w:ind w:left="0"/>
        <w:jc w:val="both"/>
      </w:pPr>
      <w:r>
        <w:rPr>
          <w:u w:val="single"/>
          <w:lang/>
        </w:rPr>
        <w:t>U smislu pozicije i redosljeda, logotipe treba poređati na sledeći način:</w:t>
      </w:r>
      <w:r>
        <w:rPr>
          <w:lang/>
        </w:rPr>
        <w:t xml:space="preserve"> Grb/Logo Opštine Kotor u lijevi ugao i ispod grba/logoa tekst: „Projekat finansira Opština Kotor“, a logo nevladine o</w:t>
      </w:r>
      <w:r>
        <w:rPr>
          <w:lang/>
        </w:rPr>
        <w:t xml:space="preserve">rganizacije koja sprovodi projekat u desni ugao.  Ukoliko projekat realizuje više nevladinih organizacija u partnerskom odnosu onda logotipe treba poređati na sljedeći način:  Grb/Logo Opštine Kotor u lijevi ugao i ispod </w:t>
      </w:r>
      <w:r>
        <w:rPr>
          <w:lang/>
        </w:rPr>
        <w:lastRenderedPageBreak/>
        <w:t>grba/logoa tekst „Projekat finansir</w:t>
      </w:r>
      <w:r>
        <w:rPr>
          <w:lang/>
        </w:rPr>
        <w:t>a Opština Kotor“, po sredini logo vodeće nevladine organizacije i u lijevi ugao logo partnerske organizacije.</w:t>
      </w:r>
    </w:p>
    <w:p w14:paraId="4EEB18ED" w14:textId="77777777" w:rsidR="00F6774D" w:rsidRDefault="00F6774D">
      <w:pPr>
        <w:pStyle w:val="Standard"/>
        <w:ind w:left="0"/>
        <w:jc w:val="both"/>
        <w:rPr>
          <w:lang/>
        </w:rPr>
      </w:pPr>
    </w:p>
    <w:tbl>
      <w:tblPr>
        <w:tblW w:w="9278" w:type="dxa"/>
        <w:tblInd w:w="-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8"/>
      </w:tblGrid>
      <w:tr w:rsidR="00F6774D" w14:paraId="21C238E6" w14:textId="77777777">
        <w:tblPrEx>
          <w:tblCellMar>
            <w:top w:w="0" w:type="dxa"/>
            <w:bottom w:w="0" w:type="dxa"/>
          </w:tblCellMar>
        </w:tblPrEx>
        <w:tc>
          <w:tcPr>
            <w:tcW w:w="9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1976" w14:textId="77777777" w:rsidR="00F6774D" w:rsidRDefault="00C375E9">
            <w:pPr>
              <w:pStyle w:val="Standard"/>
              <w:ind w:left="0"/>
              <w:jc w:val="both"/>
              <w:rPr>
                <w:lang/>
              </w:rPr>
            </w:pPr>
            <w:r>
              <w:rPr>
                <w:lang/>
              </w:rPr>
              <w:t xml:space="preserve">      </w:t>
            </w:r>
          </w:p>
          <w:p w14:paraId="19659AC9" w14:textId="77777777" w:rsidR="00F6774D" w:rsidRDefault="00C375E9">
            <w:pPr>
              <w:pStyle w:val="Standard"/>
              <w:ind w:left="0"/>
              <w:jc w:val="both"/>
              <w:rPr>
                <w:lang/>
              </w:rPr>
            </w:pPr>
            <w:r>
              <w:rPr>
                <w:lang/>
              </w:rPr>
              <w:t xml:space="preserve">    </w:t>
            </w:r>
            <w:r>
              <w:rPr>
                <w:noProof/>
                <w:lang/>
              </w:rPr>
              <w:drawing>
                <wp:inline distT="0" distB="0" distL="0" distR="0" wp14:anchorId="6E7AFECB" wp14:editId="7F8DAEB9">
                  <wp:extent cx="1047599" cy="791280"/>
                  <wp:effectExtent l="0" t="0" r="151" b="8820"/>
                  <wp:docPr id="2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599" cy="7912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/>
              </w:rPr>
              <w:t xml:space="preserve">                                                                                                                     LOGO NVO</w:t>
            </w:r>
          </w:p>
          <w:p w14:paraId="69EFDF78" w14:textId="77777777" w:rsidR="00F6774D" w:rsidRDefault="00C375E9">
            <w:pPr>
              <w:pStyle w:val="Standard"/>
              <w:ind w:left="0"/>
              <w:jc w:val="both"/>
              <w:rPr>
                <w:lang/>
              </w:rPr>
            </w:pPr>
            <w:r>
              <w:rPr>
                <w:lang/>
              </w:rPr>
              <w:t xml:space="preserve">    Projekat finansira</w:t>
            </w:r>
          </w:p>
          <w:p w14:paraId="325CDF41" w14:textId="77777777" w:rsidR="00F6774D" w:rsidRDefault="00C375E9">
            <w:pPr>
              <w:pStyle w:val="Standard"/>
              <w:ind w:left="0"/>
              <w:jc w:val="both"/>
              <w:rPr>
                <w:lang/>
              </w:rPr>
            </w:pPr>
            <w:r>
              <w:rPr>
                <w:lang/>
              </w:rPr>
              <w:t xml:space="preserve">       Opština Kotor                                                                                       </w:t>
            </w:r>
            <w:r>
              <w:rPr>
                <w:lang/>
              </w:rPr>
              <w:t xml:space="preserve">   </w:t>
            </w:r>
          </w:p>
          <w:p w14:paraId="2FED803B" w14:textId="77777777" w:rsidR="00F6774D" w:rsidRDefault="00F6774D">
            <w:pPr>
              <w:pStyle w:val="Standard"/>
              <w:ind w:left="0"/>
              <w:jc w:val="both"/>
              <w:rPr>
                <w:lang/>
              </w:rPr>
            </w:pPr>
          </w:p>
          <w:p w14:paraId="455D1314" w14:textId="77777777" w:rsidR="00F6774D" w:rsidRDefault="00F6774D">
            <w:pPr>
              <w:pStyle w:val="Standard"/>
              <w:ind w:left="0"/>
              <w:jc w:val="both"/>
              <w:rPr>
                <w:lang/>
              </w:rPr>
            </w:pPr>
          </w:p>
          <w:p w14:paraId="1EB1B039" w14:textId="77777777" w:rsidR="00F6774D" w:rsidRDefault="00F6774D">
            <w:pPr>
              <w:pStyle w:val="Standard"/>
              <w:ind w:left="0"/>
              <w:jc w:val="both"/>
              <w:rPr>
                <w:i/>
                <w:lang/>
              </w:rPr>
            </w:pPr>
          </w:p>
        </w:tc>
      </w:tr>
    </w:tbl>
    <w:p w14:paraId="330DA041" w14:textId="77777777" w:rsidR="00F6774D" w:rsidRDefault="00F6774D">
      <w:pPr>
        <w:pStyle w:val="Standard"/>
        <w:jc w:val="both"/>
        <w:rPr>
          <w:lang/>
        </w:rPr>
      </w:pPr>
    </w:p>
    <w:p w14:paraId="2CC9A924" w14:textId="77777777" w:rsidR="00F6774D" w:rsidRDefault="00F6774D">
      <w:pPr>
        <w:pStyle w:val="Heading2"/>
        <w:jc w:val="both"/>
        <w:rPr>
          <w:b/>
          <w:i/>
          <w:lang/>
        </w:rPr>
      </w:pPr>
    </w:p>
    <w:p w14:paraId="4F6AA783" w14:textId="77777777" w:rsidR="00F6774D" w:rsidRDefault="00C375E9">
      <w:pPr>
        <w:pStyle w:val="Heading2"/>
        <w:jc w:val="both"/>
        <w:rPr>
          <w:b/>
          <w:bCs/>
          <w:color w:val="0084D1"/>
        </w:rPr>
      </w:pPr>
      <w:bookmarkStart w:id="1" w:name="_Hlk524079767"/>
      <w:r>
        <w:rPr>
          <w:b/>
          <w:bCs/>
          <w:i/>
          <w:color w:val="0084D1"/>
          <w:lang/>
        </w:rPr>
        <w:t>odricanje od odgovornosti sadržaja</w:t>
      </w:r>
      <w:r>
        <w:rPr>
          <w:b/>
          <w:bCs/>
          <w:color w:val="0084D1"/>
          <w:lang/>
        </w:rPr>
        <w:t xml:space="preserve"> za štampani materijal</w:t>
      </w:r>
    </w:p>
    <w:p w14:paraId="49A939D6" w14:textId="77777777" w:rsidR="00F6774D" w:rsidRDefault="00C375E9">
      <w:pPr>
        <w:pStyle w:val="Standard"/>
        <w:jc w:val="both"/>
      </w:pPr>
      <w:r>
        <w:rPr>
          <w:lang/>
        </w:rPr>
        <w:t>Ova {</w:t>
      </w:r>
      <w:r>
        <w:rPr>
          <w:i/>
          <w:lang/>
        </w:rPr>
        <w:t>publikacija/letak/materijal/brošura} izrađen/a</w:t>
      </w:r>
      <w:r>
        <w:rPr>
          <w:lang/>
        </w:rPr>
        <w:t xml:space="preserve"> je ili </w:t>
      </w:r>
      <w:r>
        <w:rPr>
          <w:i/>
          <w:lang/>
        </w:rPr>
        <w:t>objavljena ili objavljen</w:t>
      </w:r>
      <w:r>
        <w:rPr>
          <w:lang/>
        </w:rPr>
        <w:t xml:space="preserve"> </w:t>
      </w:r>
      <w:r>
        <w:rPr>
          <w:i/>
          <w:u w:val="single"/>
          <w:lang/>
        </w:rPr>
        <w:t>(zavisno od prirode posla)</w:t>
      </w:r>
      <w:r>
        <w:rPr>
          <w:lang/>
        </w:rPr>
        <w:t xml:space="preserve"> u okviru projekta (naziv projekta NVO), koji je podržan na osnovu </w:t>
      </w:r>
      <w:r>
        <w:rPr>
          <w:lang/>
        </w:rPr>
        <w:t>Odluke Komisije o raspodjeli sredstava nevladinim organizacijama za 2021. godinu. Sadržaj ove publikacije, kao i nalazi prikazani u njoj, odgovornost su {</w:t>
      </w:r>
      <w:r>
        <w:rPr>
          <w:i/>
          <w:lang/>
        </w:rPr>
        <w:t>ime autora / izvođača / izvršni partner/ organizacije</w:t>
      </w:r>
      <w:r>
        <w:rPr>
          <w:lang/>
        </w:rPr>
        <w:t>} i ne odražava nužno stavove  Opštine Kotor.</w:t>
      </w:r>
    </w:p>
    <w:bookmarkEnd w:id="1"/>
    <w:p w14:paraId="7C1C9A22" w14:textId="77777777" w:rsidR="00F6774D" w:rsidRDefault="00F6774D">
      <w:pPr>
        <w:pStyle w:val="ListParagraph"/>
        <w:ind w:left="432"/>
        <w:jc w:val="both"/>
        <w:rPr>
          <w:lang/>
        </w:rPr>
      </w:pPr>
    </w:p>
    <w:p w14:paraId="705210EC" w14:textId="77777777" w:rsidR="00F6774D" w:rsidRDefault="00C375E9">
      <w:pPr>
        <w:pStyle w:val="Heading2"/>
        <w:jc w:val="both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In</w:t>
      </w:r>
      <w:r>
        <w:rPr>
          <w:b/>
          <w:bCs/>
          <w:color w:val="0084D1"/>
          <w:lang/>
        </w:rPr>
        <w:t>ternet stranice i Društvene mreže (Youtube, facebook, twitter, instagram)</w:t>
      </w:r>
    </w:p>
    <w:p w14:paraId="17601045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>Internet stranica NVO, ukoliko postoji, mora sadržati sljedeće informacije u vezi sa projektom NVO koji se finansira u okviru Konkursa :</w:t>
      </w:r>
    </w:p>
    <w:p w14:paraId="5B5CD525" w14:textId="77777777" w:rsidR="00F6774D" w:rsidRDefault="00C375E9">
      <w:pPr>
        <w:pStyle w:val="ListParagraph"/>
        <w:numPr>
          <w:ilvl w:val="0"/>
          <w:numId w:val="16"/>
        </w:numPr>
        <w:jc w:val="both"/>
        <w:rPr>
          <w:lang/>
        </w:rPr>
      </w:pPr>
      <w:r>
        <w:rPr>
          <w:lang/>
        </w:rPr>
        <w:t>naziv projekta</w:t>
      </w:r>
    </w:p>
    <w:p w14:paraId="1369E17C" w14:textId="77777777" w:rsidR="00F6774D" w:rsidRDefault="00C375E9">
      <w:pPr>
        <w:pStyle w:val="ListParagraph"/>
        <w:numPr>
          <w:ilvl w:val="0"/>
          <w:numId w:val="2"/>
        </w:numPr>
        <w:jc w:val="both"/>
        <w:rPr>
          <w:lang/>
        </w:rPr>
      </w:pPr>
      <w:r>
        <w:rPr>
          <w:lang/>
        </w:rPr>
        <w:t>kratak opis projekta</w:t>
      </w:r>
    </w:p>
    <w:p w14:paraId="5FFBFAE2" w14:textId="77777777" w:rsidR="00F6774D" w:rsidRDefault="00C375E9">
      <w:pPr>
        <w:pStyle w:val="ListParagraph"/>
        <w:numPr>
          <w:ilvl w:val="0"/>
          <w:numId w:val="2"/>
        </w:numPr>
        <w:jc w:val="both"/>
        <w:rPr>
          <w:lang/>
        </w:rPr>
      </w:pPr>
      <w:r>
        <w:rPr>
          <w:lang/>
        </w:rPr>
        <w:t>ciljeve i očekivane rezultate projekta</w:t>
      </w:r>
    </w:p>
    <w:p w14:paraId="60D489B7" w14:textId="77777777" w:rsidR="00F6774D" w:rsidRDefault="00C375E9">
      <w:pPr>
        <w:pStyle w:val="ListParagraph"/>
        <w:numPr>
          <w:ilvl w:val="0"/>
          <w:numId w:val="2"/>
        </w:numPr>
        <w:jc w:val="both"/>
        <w:rPr>
          <w:lang/>
        </w:rPr>
      </w:pPr>
      <w:r>
        <w:rPr>
          <w:lang/>
        </w:rPr>
        <w:t>period realizacije projekta (od - do)</w:t>
      </w:r>
    </w:p>
    <w:p w14:paraId="54B4149C" w14:textId="77777777" w:rsidR="00F6774D" w:rsidRDefault="00C375E9">
      <w:pPr>
        <w:pStyle w:val="ListParagraph"/>
        <w:numPr>
          <w:ilvl w:val="0"/>
          <w:numId w:val="2"/>
        </w:numPr>
        <w:jc w:val="both"/>
        <w:rPr>
          <w:lang/>
        </w:rPr>
      </w:pPr>
      <w:r>
        <w:rPr>
          <w:lang/>
        </w:rPr>
        <w:t>kontakt osobu/e za više informacija</w:t>
      </w:r>
    </w:p>
    <w:p w14:paraId="1B878A6D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>Takodje, u svim objavama na društvenim mrežama obavezno je pomenuti da projekat finansira Opština Kotor.</w:t>
      </w:r>
    </w:p>
    <w:p w14:paraId="39D644B3" w14:textId="77777777" w:rsidR="00F6774D" w:rsidRDefault="00C375E9">
      <w:pPr>
        <w:pStyle w:val="Heading1"/>
        <w:jc w:val="center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lastRenderedPageBreak/>
        <w:t>ostali komunikaciONI alati</w:t>
      </w:r>
    </w:p>
    <w:p w14:paraId="6C165D58" w14:textId="77777777" w:rsidR="00F6774D" w:rsidRDefault="00F6774D">
      <w:pPr>
        <w:pStyle w:val="Heading1"/>
        <w:jc w:val="both"/>
        <w:rPr>
          <w:lang/>
        </w:rPr>
      </w:pPr>
    </w:p>
    <w:p w14:paraId="3107DC66" w14:textId="77777777" w:rsidR="00F6774D" w:rsidRDefault="00C375E9">
      <w:pPr>
        <w:pStyle w:val="Heading2"/>
        <w:jc w:val="both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plakat/POS</w:t>
      </w:r>
      <w:r>
        <w:rPr>
          <w:b/>
          <w:bCs/>
          <w:color w:val="0084D1"/>
          <w:lang/>
        </w:rPr>
        <w:t>TER</w:t>
      </w:r>
    </w:p>
    <w:p w14:paraId="159F1065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>Prilikom izrade plakata/postera potrebno je uključiti osnovne elemente vidljivosti poštujući jednak tretman oznaka vidljivosti s obzirom na veličinu i položaj, u skladu sa sadržajem i dizajnom predloženog plakata/postera.</w:t>
      </w:r>
    </w:p>
    <w:p w14:paraId="1244B648" w14:textId="77777777" w:rsidR="00F6774D" w:rsidRDefault="00F6774D">
      <w:pPr>
        <w:pStyle w:val="Standard"/>
        <w:jc w:val="both"/>
        <w:rPr>
          <w:lang/>
        </w:rPr>
      </w:pPr>
    </w:p>
    <w:p w14:paraId="7111957C" w14:textId="77777777" w:rsidR="00F6774D" w:rsidRDefault="00C375E9">
      <w:pPr>
        <w:pStyle w:val="Heading2"/>
        <w:jc w:val="both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NAJAVE I saopštenjA ZA MEDIJE</w:t>
      </w:r>
    </w:p>
    <w:p w14:paraId="4AA0B221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>Osnovne razlike između najave i saopštenja su: najava prethodi događaju, a saopštenje slijedi nakon događaja ili se šalje povodom obilježavanja nekog datuma, informisanja o važnim postignućima projekta i sl. Najava je kraćeg formata i odgovara na osnovna</w:t>
      </w:r>
      <w:r>
        <w:rPr>
          <w:lang/>
        </w:rPr>
        <w:t xml:space="preserve"> pitanja: ko, šta, kad, gdje, zašto i kako. Saopštenje je duže, ali po pravilu ne duže od 2 stranice i sadrži citate.   </w:t>
      </w:r>
    </w:p>
    <w:p w14:paraId="11DE6E0A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>Najavu medijima treba poslati minimum jedan radni dan pred konferenciju/događaj/aktivnost koju želimo da mediji proprate. Nije preporuč</w:t>
      </w:r>
      <w:r>
        <w:rPr>
          <w:lang/>
        </w:rPr>
        <w:t>ljivo najave slati prerano, osim ukoliko je riječ o događaju od regionalnog/međunarodnog značaja. Takođe, ukoliko najavu šaljete 5-7 dana pred događaj, dobra praksa je da se medijima pošalje i podsjetnik 24h pred događaj. S druge strane, saopštenje bi treb</w:t>
      </w:r>
      <w:r>
        <w:rPr>
          <w:lang/>
        </w:rPr>
        <w:t>alo poslati ubrzo po završetku događaja, a najkasnije do kraja radnog dana, kako bi mediji bili u mogućnosti da prenesu informaciju.</w:t>
      </w:r>
    </w:p>
    <w:p w14:paraId="1D302524" w14:textId="77777777" w:rsidR="00F6774D" w:rsidRDefault="00C375E9">
      <w:pPr>
        <w:pStyle w:val="Standard"/>
        <w:jc w:val="both"/>
      </w:pPr>
      <w:r>
        <w:rPr>
          <w:lang/>
        </w:rPr>
        <w:t>Zajedničko saopštenje za medije v</w:t>
      </w:r>
      <w:r>
        <w:rPr>
          <w:lang/>
        </w:rPr>
        <w:t>alja izdati bar na početku (predstavljanje ciljeva i najava predstojećih aktivnosti) i na</w:t>
      </w:r>
      <w:r>
        <w:rPr>
          <w:lang/>
        </w:rPr>
        <w:t xml:space="preserve"> kraju sprovođenja (uz predstavljanje konkretnih rezultata koji su postignuti kroz projekat</w:t>
      </w:r>
    </w:p>
    <w:p w14:paraId="5B0D8FB2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>U nastavku teksta su date osnovne napomene u vezi sa pripremom najava/saopštenja za medije:</w:t>
      </w:r>
    </w:p>
    <w:p w14:paraId="324E93A7" w14:textId="77777777" w:rsidR="00F6774D" w:rsidRDefault="00C375E9">
      <w:pPr>
        <w:pStyle w:val="ListParagraph"/>
        <w:numPr>
          <w:ilvl w:val="0"/>
          <w:numId w:val="17"/>
        </w:numPr>
        <w:jc w:val="both"/>
        <w:rPr>
          <w:lang/>
        </w:rPr>
      </w:pPr>
      <w:r>
        <w:rPr>
          <w:lang/>
        </w:rPr>
        <w:t>Najava/Saopštenje za medije treba da sadrži osnovne vizuelne elemente pr</w:t>
      </w:r>
      <w:r>
        <w:rPr>
          <w:lang/>
        </w:rPr>
        <w:t>ojekta</w:t>
      </w:r>
    </w:p>
    <w:p w14:paraId="0B834E67" w14:textId="77777777" w:rsidR="00F6774D" w:rsidRDefault="00C375E9">
      <w:pPr>
        <w:pStyle w:val="ListParagraph"/>
        <w:numPr>
          <w:ilvl w:val="0"/>
          <w:numId w:val="5"/>
        </w:numPr>
        <w:jc w:val="both"/>
        <w:rPr>
          <w:lang/>
        </w:rPr>
      </w:pPr>
      <w:r>
        <w:rPr>
          <w:lang/>
        </w:rPr>
        <w:t>Logotip Opštine Kotor treba da stoji u zaglavlju dokumenta, uz logotip NVO.</w:t>
      </w:r>
    </w:p>
    <w:p w14:paraId="47638C00" w14:textId="77777777" w:rsidR="00F6774D" w:rsidRDefault="00C375E9">
      <w:pPr>
        <w:pStyle w:val="ListParagraph"/>
        <w:numPr>
          <w:ilvl w:val="0"/>
          <w:numId w:val="5"/>
        </w:numPr>
        <w:jc w:val="both"/>
        <w:rPr>
          <w:lang/>
        </w:rPr>
      </w:pPr>
      <w:r>
        <w:rPr>
          <w:lang/>
        </w:rPr>
        <w:t xml:space="preserve">Ako se planira konferencija za medije ili neki drugi javni događaj, najava za medije treba da sadrži ime predstavnika NVO koja sprovodi projekat, koji/a će biti prisutan/na </w:t>
      </w:r>
      <w:r>
        <w:rPr>
          <w:lang/>
        </w:rPr>
        <w:t>događaju i imati ulogu kontakt osobe. Ukoliko će događaju prisustvovati i predstavnik/ca Komisije i/ili Opštine Kotor, potrebno je dodati i kontakte osobe iz Komisije i/ili Opštine.</w:t>
      </w:r>
    </w:p>
    <w:p w14:paraId="50FEB9E2" w14:textId="77777777" w:rsidR="00F6774D" w:rsidRDefault="00F6774D">
      <w:pPr>
        <w:pStyle w:val="ListParagraph"/>
        <w:jc w:val="both"/>
        <w:rPr>
          <w:lang/>
        </w:rPr>
      </w:pPr>
    </w:p>
    <w:p w14:paraId="572E03CB" w14:textId="77777777" w:rsidR="00F6774D" w:rsidRDefault="00C375E9">
      <w:pPr>
        <w:pStyle w:val="Heading2"/>
        <w:ind w:left="0"/>
        <w:jc w:val="both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događaji (informativni, javni, edukativni, sajmovi)</w:t>
      </w:r>
    </w:p>
    <w:p w14:paraId="1B5463C8" w14:textId="77777777" w:rsidR="00F6774D" w:rsidRDefault="00C375E9">
      <w:pPr>
        <w:pStyle w:val="Standard"/>
        <w:ind w:left="0"/>
        <w:jc w:val="both"/>
        <w:rPr>
          <w:lang/>
        </w:rPr>
      </w:pPr>
      <w:r>
        <w:rPr>
          <w:lang/>
        </w:rPr>
        <w:t>Svaki dokument (pozi</w:t>
      </w:r>
      <w:r>
        <w:rPr>
          <w:lang/>
        </w:rPr>
        <w:t>vnice i ostali materijali) koji se odnose na sprovođenje aktivnosti, a koji se koriste za ili na događaju za javnost, mora uključivati:</w:t>
      </w:r>
    </w:p>
    <w:p w14:paraId="0F84ABC1" w14:textId="77777777" w:rsidR="00F6774D" w:rsidRDefault="00C375E9">
      <w:pPr>
        <w:pStyle w:val="ListParagraph"/>
        <w:numPr>
          <w:ilvl w:val="0"/>
          <w:numId w:val="18"/>
        </w:numPr>
        <w:jc w:val="both"/>
      </w:pPr>
      <w:bookmarkStart w:id="2" w:name="_Hlk524079954"/>
      <w:r>
        <w:rPr>
          <w:lang/>
        </w:rPr>
        <w:t xml:space="preserve">Izjavu ili tekstualni opis, kojim se navodi o kojem projektu je riječ, npr: „Seminar je </w:t>
      </w:r>
      <w:r>
        <w:rPr>
          <w:i/>
          <w:lang/>
        </w:rPr>
        <w:t xml:space="preserve">organizovan kao dio </w:t>
      </w:r>
      <w:r>
        <w:rPr>
          <w:i/>
          <w:lang/>
        </w:rPr>
        <w:t>aktivnosti projekta XY (naziv projekta koji sprovodi NVO), koji je podržan od strane Opštine Kotor a u skladu sa Odlukom Komisije o raspodjeli sredstava za nevladine organizacije za 2021.godinu.</w:t>
      </w:r>
    </w:p>
    <w:p w14:paraId="6FBDB226" w14:textId="77777777" w:rsidR="00F6774D" w:rsidRDefault="00C375E9">
      <w:pPr>
        <w:pStyle w:val="ListParagraph"/>
        <w:numPr>
          <w:ilvl w:val="0"/>
          <w:numId w:val="6"/>
        </w:numPr>
        <w:jc w:val="both"/>
        <w:rPr>
          <w:lang/>
        </w:rPr>
      </w:pPr>
      <w:r>
        <w:rPr>
          <w:lang/>
        </w:rPr>
        <w:t>Rečenicu koja koja opisuje projekat i komunicira ključnu poru</w:t>
      </w:r>
      <w:r>
        <w:rPr>
          <w:lang/>
        </w:rPr>
        <w:t>ku projekta.</w:t>
      </w:r>
    </w:p>
    <w:bookmarkEnd w:id="2"/>
    <w:p w14:paraId="5B684DFE" w14:textId="77777777" w:rsidR="00F6774D" w:rsidRDefault="00C375E9">
      <w:pPr>
        <w:pStyle w:val="ListParagraph"/>
        <w:numPr>
          <w:ilvl w:val="0"/>
          <w:numId w:val="6"/>
        </w:numPr>
        <w:jc w:val="both"/>
        <w:rPr>
          <w:i/>
          <w:lang/>
        </w:rPr>
      </w:pPr>
      <w:r>
        <w:rPr>
          <w:i/>
          <w:lang/>
        </w:rPr>
        <w:t>Odricanje od odgovornosti za sadržaj teksta za štampani materijal, ukoliko se radi o informativnim/edukativnim materijalima.</w:t>
      </w:r>
    </w:p>
    <w:p w14:paraId="4B850295" w14:textId="77777777" w:rsidR="00F6774D" w:rsidRDefault="00C375E9">
      <w:pPr>
        <w:pStyle w:val="ListParagraph"/>
        <w:numPr>
          <w:ilvl w:val="0"/>
          <w:numId w:val="6"/>
        </w:numPr>
        <w:jc w:val="both"/>
        <w:rPr>
          <w:lang/>
        </w:rPr>
      </w:pPr>
      <w:r>
        <w:rPr>
          <w:lang/>
        </w:rPr>
        <w:t>Osnovne elemente vidljivosti.</w:t>
      </w:r>
    </w:p>
    <w:p w14:paraId="48C0EAE4" w14:textId="77777777" w:rsidR="00F6774D" w:rsidRDefault="00F6774D">
      <w:pPr>
        <w:pStyle w:val="ListParagraph"/>
        <w:ind w:left="792"/>
        <w:jc w:val="both"/>
        <w:rPr>
          <w:lang/>
        </w:rPr>
      </w:pPr>
    </w:p>
    <w:p w14:paraId="2C0001B9" w14:textId="77777777" w:rsidR="00F6774D" w:rsidRDefault="00C375E9">
      <w:pPr>
        <w:pStyle w:val="Heading2"/>
        <w:jc w:val="both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lastRenderedPageBreak/>
        <w:t>Izjave za medije (intervjui i medijski nastupi)</w:t>
      </w:r>
    </w:p>
    <w:p w14:paraId="174EE855" w14:textId="77777777" w:rsidR="00F6774D" w:rsidRDefault="00C375E9">
      <w:pPr>
        <w:pStyle w:val="Standard"/>
        <w:jc w:val="both"/>
      </w:pPr>
      <w:r>
        <w:rPr>
          <w:lang/>
        </w:rPr>
        <w:t>Svi korisnici sredstava koji primaju d</w:t>
      </w:r>
      <w:r>
        <w:rPr>
          <w:lang/>
        </w:rPr>
        <w:t xml:space="preserve">irektne zahtjeve od medija, treba da obavijeste Komisiju za raspodjelu sredstava nevladinim organizacijama o interesovanju medija o samim aktivnostima unutar projekta koji je finansiran, </w:t>
      </w:r>
      <w:r>
        <w:rPr>
          <w:b/>
          <w:lang/>
        </w:rPr>
        <w:t>prije nego što odgovore na njihov zahtjev</w:t>
      </w:r>
      <w:r>
        <w:rPr>
          <w:lang/>
        </w:rPr>
        <w:t>.</w:t>
      </w:r>
    </w:p>
    <w:p w14:paraId="4933BB5A" w14:textId="77777777" w:rsidR="00F6774D" w:rsidRDefault="00C375E9">
      <w:pPr>
        <w:pStyle w:val="ListParagraph"/>
        <w:numPr>
          <w:ilvl w:val="0"/>
          <w:numId w:val="19"/>
        </w:numPr>
        <w:jc w:val="both"/>
        <w:rPr>
          <w:lang/>
        </w:rPr>
      </w:pPr>
      <w:r>
        <w:rPr>
          <w:lang/>
        </w:rPr>
        <w:t>Predstavnik-/ca NVO može d</w:t>
      </w:r>
      <w:r>
        <w:rPr>
          <w:lang/>
        </w:rPr>
        <w:t>ati izjave za medije o aktivnostima projekta koji sprovodi. Korisnici su dužni da u svojim medijskim nastupima/izjavama pomenu da je projekat finansiran od strane Opštine Kotor.</w:t>
      </w:r>
    </w:p>
    <w:p w14:paraId="60A7478E" w14:textId="77777777" w:rsidR="00F6774D" w:rsidRDefault="00C375E9">
      <w:pPr>
        <w:pStyle w:val="ListParagraph"/>
        <w:numPr>
          <w:ilvl w:val="0"/>
          <w:numId w:val="9"/>
        </w:numPr>
        <w:jc w:val="both"/>
        <w:rPr>
          <w:lang/>
        </w:rPr>
      </w:pPr>
      <w:r>
        <w:rPr>
          <w:lang/>
        </w:rPr>
        <w:t>Kad god je to moguće baner Opštine Kotor treba da bude postavljen da služi kao</w:t>
      </w:r>
      <w:r>
        <w:rPr>
          <w:lang/>
        </w:rPr>
        <w:t xml:space="preserve"> pozadina za intervjue i medijske nastupe.</w:t>
      </w:r>
    </w:p>
    <w:p w14:paraId="0C7106F4" w14:textId="77777777" w:rsidR="00F6774D" w:rsidRDefault="00F6774D">
      <w:pPr>
        <w:pStyle w:val="Standard"/>
        <w:ind w:left="0"/>
        <w:jc w:val="both"/>
        <w:rPr>
          <w:lang/>
        </w:rPr>
      </w:pPr>
    </w:p>
    <w:p w14:paraId="6724757C" w14:textId="77777777" w:rsidR="00F6774D" w:rsidRDefault="00C375E9">
      <w:pPr>
        <w:pStyle w:val="Heading2"/>
        <w:jc w:val="both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publikacije (leci, brošure, bilteni) BANER I ROLL UP</w:t>
      </w:r>
    </w:p>
    <w:p w14:paraId="7CBC14BF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>Publikacije poput letaka, brošura i biltena mogu biti korisne kako bi se prenijele aktivnosti i rezultati projekta određenoj publici.</w:t>
      </w:r>
    </w:p>
    <w:p w14:paraId="5674E982" w14:textId="77777777" w:rsidR="00F6774D" w:rsidRDefault="00C375E9">
      <w:pPr>
        <w:pStyle w:val="ListParagraph"/>
        <w:numPr>
          <w:ilvl w:val="0"/>
          <w:numId w:val="20"/>
        </w:numPr>
        <w:jc w:val="both"/>
      </w:pPr>
      <w:r>
        <w:rPr>
          <w:lang/>
        </w:rPr>
        <w:t xml:space="preserve">Logotipi za </w:t>
      </w:r>
      <w:r>
        <w:rPr>
          <w:lang/>
        </w:rPr>
        <w:t>publikacije:</w:t>
      </w:r>
      <w:r>
        <w:rPr>
          <w:i/>
          <w:lang/>
        </w:rPr>
        <w:t xml:space="preserve"> </w:t>
      </w:r>
      <w:r>
        <w:rPr>
          <w:lang/>
        </w:rPr>
        <w:t>treba da budu na naslovnoj stranici svih štampanih publikacija: biltena, izvještaja, brošura, plakata, letaka i slično, primjereno dizajnu, sadržaju i formatu materijala.</w:t>
      </w:r>
    </w:p>
    <w:p w14:paraId="5E2EFF75" w14:textId="77777777" w:rsidR="00F6774D" w:rsidRDefault="00C375E9">
      <w:pPr>
        <w:pStyle w:val="ListParagraph"/>
        <w:numPr>
          <w:ilvl w:val="0"/>
          <w:numId w:val="7"/>
        </w:numPr>
        <w:jc w:val="both"/>
      </w:pPr>
      <w:r>
        <w:rPr>
          <w:lang/>
        </w:rPr>
        <w:t xml:space="preserve">Svi </w:t>
      </w:r>
      <w:r>
        <w:rPr>
          <w:i/>
          <w:lang/>
        </w:rPr>
        <w:t xml:space="preserve">leci i brošure </w:t>
      </w:r>
      <w:r>
        <w:rPr>
          <w:lang/>
        </w:rPr>
        <w:t>treba da uključe osnovne elemente identiteta projekta</w:t>
      </w:r>
      <w:r>
        <w:rPr>
          <w:lang/>
        </w:rPr>
        <w:t xml:space="preserve">, tj. grb/logo Opštine Kotor (sa ispisom ispod), logotip NVO, logotip partnerske nvo, kao i </w:t>
      </w:r>
      <w:r>
        <w:rPr>
          <w:i/>
          <w:lang/>
        </w:rPr>
        <w:t>odricanje od odgovornosti za sadržaj</w:t>
      </w:r>
      <w:r>
        <w:rPr>
          <w:lang/>
        </w:rPr>
        <w:t xml:space="preserve"> teksta.</w:t>
      </w:r>
    </w:p>
    <w:p w14:paraId="4C0B2689" w14:textId="77777777" w:rsidR="00F6774D" w:rsidRDefault="00C375E9">
      <w:pPr>
        <w:pStyle w:val="ListParagraph"/>
        <w:numPr>
          <w:ilvl w:val="0"/>
          <w:numId w:val="7"/>
        </w:numPr>
        <w:jc w:val="both"/>
        <w:rPr>
          <w:lang/>
        </w:rPr>
      </w:pPr>
      <w:r>
        <w:rPr>
          <w:lang/>
        </w:rPr>
        <w:t>Kopije, uključujući elektronske kopije publikacija, treba da budu dostavljene  Komisiji.</w:t>
      </w:r>
    </w:p>
    <w:p w14:paraId="62D23959" w14:textId="77777777" w:rsidR="00F6774D" w:rsidRDefault="00C375E9">
      <w:pPr>
        <w:pStyle w:val="ListParagraph"/>
        <w:numPr>
          <w:ilvl w:val="0"/>
          <w:numId w:val="7"/>
        </w:numPr>
        <w:jc w:val="both"/>
      </w:pPr>
      <w:r>
        <w:rPr>
          <w:lang/>
        </w:rPr>
        <w:t xml:space="preserve">Prilikom izrade </w:t>
      </w:r>
      <w:r>
        <w:rPr>
          <w:i/>
          <w:lang/>
        </w:rPr>
        <w:t>banera i roll-</w:t>
      </w:r>
      <w:r>
        <w:rPr>
          <w:i/>
          <w:lang/>
        </w:rPr>
        <w:t>up-</w:t>
      </w:r>
      <w:r>
        <w:rPr>
          <w:lang/>
        </w:rPr>
        <w:t>a potrebno je uključiti osnovne elemente vidljivosti poštujući jednak tretman oznaka vidljivosti s obzirom na veličinu i položaj.</w:t>
      </w:r>
    </w:p>
    <w:p w14:paraId="35EEF488" w14:textId="77777777" w:rsidR="00F6774D" w:rsidRDefault="00F6774D">
      <w:pPr>
        <w:pStyle w:val="Heading2"/>
        <w:jc w:val="both"/>
        <w:rPr>
          <w:lang/>
        </w:rPr>
      </w:pPr>
    </w:p>
    <w:p w14:paraId="2B27E025" w14:textId="77777777" w:rsidR="00F6774D" w:rsidRDefault="00C375E9">
      <w:pPr>
        <w:pStyle w:val="Heading2"/>
        <w:jc w:val="both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video</w:t>
      </w:r>
    </w:p>
    <w:p w14:paraId="33CEC402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>Video matrijali treba da sadrže osnovne elemente vidljivosti. Za video snimke potrebno je uključiti kadar na početku</w:t>
      </w:r>
      <w:r>
        <w:rPr>
          <w:lang/>
        </w:rPr>
        <w:t xml:space="preserve"> ili na kraju video produkcije sljedećeg sadržaja:</w:t>
      </w:r>
    </w:p>
    <w:p w14:paraId="1E424F07" w14:textId="77777777" w:rsidR="00F6774D" w:rsidRDefault="00C375E9">
      <w:pPr>
        <w:pStyle w:val="Standard"/>
        <w:jc w:val="both"/>
        <w:rPr>
          <w:i/>
          <w:lang/>
        </w:rPr>
      </w:pPr>
      <w:r>
        <w:rPr>
          <w:i/>
          <w:lang/>
        </w:rPr>
        <w:t>Izrada ovog video materijala realizovana je u sklopu projekta (naziv projekta NVO), koji je podržan od strane Opštine Kotor, a na osnovu Odluke Komisije o raspodjeli sredstava za nevladine organizacije za</w:t>
      </w:r>
      <w:r>
        <w:rPr>
          <w:i/>
          <w:lang/>
        </w:rPr>
        <w:t xml:space="preserve"> 2021. godinu.</w:t>
      </w:r>
    </w:p>
    <w:p w14:paraId="70DE9243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>Sadržaj emitovanog materijala isključiva je odgovornost {ime NVO korisnice sredstava}.</w:t>
      </w:r>
    </w:p>
    <w:p w14:paraId="259E0290" w14:textId="77777777" w:rsidR="00F6774D" w:rsidRDefault="00F6774D">
      <w:pPr>
        <w:pStyle w:val="Standard"/>
        <w:jc w:val="both"/>
        <w:rPr>
          <w:shd w:val="clear" w:color="auto" w:fill="FFFF00"/>
          <w:lang/>
        </w:rPr>
      </w:pPr>
    </w:p>
    <w:p w14:paraId="39D50948" w14:textId="77777777" w:rsidR="00F6774D" w:rsidRDefault="00C375E9">
      <w:pPr>
        <w:pStyle w:val="Heading2"/>
        <w:jc w:val="both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Fotografije</w:t>
      </w:r>
    </w:p>
    <w:p w14:paraId="3CD1E71F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 xml:space="preserve">Fotografija je odličan način ilustracije projekta u različitim informativnim i komunikacijskim materijalima, kako bi se pokazao </w:t>
      </w:r>
      <w:r>
        <w:rPr>
          <w:lang/>
        </w:rPr>
        <w:t>napredak i na taj način dokumentovale razvojne faze projekta i aktivnosti.</w:t>
      </w:r>
    </w:p>
    <w:p w14:paraId="5B9C738A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 xml:space="preserve">Sve fotografije treba da budu visoke rezolucije (300 dpi), a NVO treba da dostavi fotografije Komisiji sa potpunim informacijama o fotografiji (autor, datum, mjesto). Opština Kotor </w:t>
      </w:r>
      <w:r>
        <w:rPr>
          <w:lang/>
        </w:rPr>
        <w:t>ima pravo da bez plaćanja autorskih naknada koristi ili reprodukuje fotografije koje su nastale u sklopu realizacije aktivnosti iz projekta.</w:t>
      </w:r>
    </w:p>
    <w:p w14:paraId="1C0968D3" w14:textId="77777777" w:rsidR="00F6774D" w:rsidRDefault="00F6774D">
      <w:pPr>
        <w:pStyle w:val="Standard"/>
      </w:pPr>
    </w:p>
    <w:p w14:paraId="30072B83" w14:textId="77777777" w:rsidR="00F6774D" w:rsidRDefault="00C375E9">
      <w:pPr>
        <w:pStyle w:val="Standard"/>
        <w:jc w:val="both"/>
      </w:pPr>
      <w:r>
        <w:rPr>
          <w:b/>
          <w:lang/>
        </w:rPr>
        <w:lastRenderedPageBreak/>
        <w:t>U slučaju rada sa maloljetnim licima</w:t>
      </w:r>
      <w:r>
        <w:rPr>
          <w:lang/>
        </w:rPr>
        <w:t>, potrebno je da organizacija, prije događaja ili aktivnosti koja se fotograf</w:t>
      </w:r>
      <w:r>
        <w:rPr>
          <w:lang/>
        </w:rPr>
        <w:t>iše/snima, pribavi odbrenje potpisano od strane roditelja/staratelja da se maloljetna lica fotografišu ili snimaju i da se takve fotografije/snimci koriste u svrhe promocije projekta NVO</w:t>
      </w:r>
      <w:r>
        <w:rPr>
          <w:lang/>
        </w:rPr>
        <w:t>.</w:t>
      </w:r>
    </w:p>
    <w:p w14:paraId="1E1D17A9" w14:textId="77777777" w:rsidR="00F6774D" w:rsidRDefault="00F6774D">
      <w:pPr>
        <w:pStyle w:val="Standard"/>
        <w:jc w:val="both"/>
        <w:rPr>
          <w:lang/>
        </w:rPr>
      </w:pPr>
    </w:p>
    <w:p w14:paraId="5D21646B" w14:textId="77777777" w:rsidR="00F6774D" w:rsidRDefault="00C375E9">
      <w:pPr>
        <w:pStyle w:val="Heading2"/>
        <w:jc w:val="both"/>
        <w:rPr>
          <w:b/>
          <w:bCs/>
          <w:color w:val="0084D1"/>
          <w:lang/>
        </w:rPr>
      </w:pPr>
      <w:r>
        <w:rPr>
          <w:b/>
          <w:bCs/>
          <w:color w:val="0084D1"/>
          <w:lang/>
        </w:rPr>
        <w:t>Promotivni artikli (majice, kaČketi, olovke i slično)</w:t>
      </w:r>
    </w:p>
    <w:p w14:paraId="65163549" w14:textId="77777777" w:rsidR="00F6774D" w:rsidRDefault="00C375E9">
      <w:pPr>
        <w:pStyle w:val="Standard"/>
        <w:jc w:val="both"/>
      </w:pPr>
      <w:r>
        <w:rPr>
          <w:lang/>
        </w:rPr>
        <w:t>Sve vrste pr</w:t>
      </w:r>
      <w:r>
        <w:rPr>
          <w:lang/>
        </w:rPr>
        <w:t xml:space="preserve">omotivnih materijala (kao što su majice, kačketi, olovke, itd.) mogu biti proizvedeni od strane NVO kao prateći materijal za informativne i komunikacijske aktivnosti, ukoliko su za to budžetom odobrena sredstva. </w:t>
      </w:r>
      <w:r>
        <w:rPr>
          <w:b/>
          <w:lang/>
        </w:rPr>
        <w:t>Pripripremi i proizvodnji takvih predmeta, n</w:t>
      </w:r>
      <w:r>
        <w:rPr>
          <w:b/>
          <w:lang/>
        </w:rPr>
        <w:t>eophodno je poštovati pravila o nabavci i kreiranju materijala za vidljivost projekta.</w:t>
      </w:r>
    </w:p>
    <w:p w14:paraId="20071840" w14:textId="77777777" w:rsidR="00F6774D" w:rsidRDefault="00C375E9">
      <w:pPr>
        <w:pStyle w:val="Standard"/>
        <w:jc w:val="both"/>
        <w:rPr>
          <w:lang/>
        </w:rPr>
      </w:pPr>
      <w:r>
        <w:rPr>
          <w:lang/>
        </w:rPr>
        <w:t>Na promotivnim proizvodima moraju biti jasno istaknuti logotipi Opštine Kotor i NVO.</w:t>
      </w:r>
    </w:p>
    <w:p w14:paraId="4B3A03D9" w14:textId="77777777" w:rsidR="00F6774D" w:rsidRDefault="00C375E9">
      <w:pPr>
        <w:pStyle w:val="Standard"/>
        <w:jc w:val="both"/>
      </w:pPr>
      <w:r>
        <w:rPr>
          <w:lang/>
        </w:rPr>
        <w:t>Na određenim promotivnim predmetima (npr. šoljama), tamo gdje nije moguće da se uklj</w:t>
      </w:r>
      <w:r>
        <w:rPr>
          <w:lang/>
        </w:rPr>
        <w:t xml:space="preserve">uče ključne poruke u cjelini, treba da se pojavi minimum grb/logo Opštine Kotor (sa ispisom ispod grba: </w:t>
      </w:r>
      <w:r>
        <w:rPr>
          <w:i/>
          <w:lang/>
        </w:rPr>
        <w:t>Projekat finansira Opština Kotor</w:t>
      </w:r>
      <w:r>
        <w:rPr>
          <w:lang/>
        </w:rPr>
        <w:t>).</w:t>
      </w:r>
    </w:p>
    <w:p w14:paraId="0BB2894E" w14:textId="77777777" w:rsidR="00F6774D" w:rsidRDefault="00F6774D">
      <w:pPr>
        <w:pStyle w:val="Standard"/>
        <w:ind w:left="0"/>
        <w:rPr>
          <w:lang/>
        </w:rPr>
      </w:pPr>
    </w:p>
    <w:p w14:paraId="5B4A3746" w14:textId="77777777" w:rsidR="00F6774D" w:rsidRDefault="00F6774D">
      <w:pPr>
        <w:pStyle w:val="Standard"/>
        <w:ind w:left="0"/>
      </w:pPr>
    </w:p>
    <w:sectPr w:rsidR="00F6774D">
      <w:footerReference w:type="default" r:id="rId8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602F" w14:textId="77777777" w:rsidR="00C375E9" w:rsidRDefault="00C375E9">
      <w:pPr>
        <w:spacing w:after="0" w:line="240" w:lineRule="auto"/>
      </w:pPr>
      <w:r>
        <w:separator/>
      </w:r>
    </w:p>
  </w:endnote>
  <w:endnote w:type="continuationSeparator" w:id="0">
    <w:p w14:paraId="06048FF5" w14:textId="77777777" w:rsidR="00C375E9" w:rsidRDefault="00C3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94F7" w14:textId="77777777" w:rsidR="004F648C" w:rsidRDefault="00C375E9">
    <w:pPr>
      <w:pStyle w:val="Footer"/>
      <w:rPr>
        <w:rFonts w:ascii="Myriad Pro" w:hAnsi="Myriad Pro" w:hint="eastAsia"/>
        <w:sz w:val="14"/>
        <w:szCs w:val="14"/>
        <w:lang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9A80" w14:textId="77777777" w:rsidR="00C375E9" w:rsidRDefault="00C375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A3FC05" w14:textId="77777777" w:rsidR="00C375E9" w:rsidRDefault="00C3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FE4"/>
    <w:multiLevelType w:val="multilevel"/>
    <w:tmpl w:val="92AC7444"/>
    <w:styleLink w:val="WWNum4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1.%2.%3."/>
      <w:lvlJc w:val="right"/>
      <w:pPr>
        <w:ind w:left="1872" w:hanging="180"/>
      </w:pPr>
    </w:lvl>
    <w:lvl w:ilvl="3">
      <w:start w:val="1"/>
      <w:numFmt w:val="decimal"/>
      <w:lvlText w:val="%1.%2.%3.%4."/>
      <w:lvlJc w:val="left"/>
      <w:pPr>
        <w:ind w:left="2592" w:hanging="360"/>
      </w:pPr>
    </w:lvl>
    <w:lvl w:ilvl="4">
      <w:start w:val="1"/>
      <w:numFmt w:val="lowerLetter"/>
      <w:lvlText w:val="%1.%2.%3.%4.%5."/>
      <w:lvlJc w:val="left"/>
      <w:pPr>
        <w:ind w:left="3312" w:hanging="360"/>
      </w:pPr>
    </w:lvl>
    <w:lvl w:ilvl="5">
      <w:start w:val="1"/>
      <w:numFmt w:val="lowerRoman"/>
      <w:lvlText w:val="%1.%2.%3.%4.%5.%6."/>
      <w:lvlJc w:val="right"/>
      <w:pPr>
        <w:ind w:left="4032" w:hanging="180"/>
      </w:pPr>
    </w:lvl>
    <w:lvl w:ilvl="6">
      <w:start w:val="1"/>
      <w:numFmt w:val="decimal"/>
      <w:lvlText w:val="%1.%2.%3.%4.%5.%6.%7."/>
      <w:lvlJc w:val="left"/>
      <w:pPr>
        <w:ind w:left="4752" w:hanging="360"/>
      </w:pPr>
    </w:lvl>
    <w:lvl w:ilvl="7">
      <w:start w:val="1"/>
      <w:numFmt w:val="lowerLetter"/>
      <w:lvlText w:val="%1.%2.%3.%4.%5.%6.%7.%8."/>
      <w:lvlJc w:val="left"/>
      <w:pPr>
        <w:ind w:left="5472" w:hanging="360"/>
      </w:pPr>
    </w:lvl>
    <w:lvl w:ilvl="8">
      <w:start w:val="1"/>
      <w:numFmt w:val="lowerRoman"/>
      <w:lvlText w:val="%1.%2.%3.%4.%5.%6.%7.%8.%9."/>
      <w:lvlJc w:val="right"/>
      <w:pPr>
        <w:ind w:left="6192" w:hanging="180"/>
      </w:pPr>
    </w:lvl>
  </w:abstractNum>
  <w:abstractNum w:abstractNumId="1" w15:restartNumberingAfterBreak="0">
    <w:nsid w:val="0D441D60"/>
    <w:multiLevelType w:val="multilevel"/>
    <w:tmpl w:val="2D9E5F00"/>
    <w:styleLink w:val="WWNum3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2" w15:restartNumberingAfterBreak="0">
    <w:nsid w:val="183A0BD5"/>
    <w:multiLevelType w:val="multilevel"/>
    <w:tmpl w:val="1812DFFE"/>
    <w:styleLink w:val="WWNum1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1.%2.%3."/>
      <w:lvlJc w:val="right"/>
      <w:pPr>
        <w:ind w:left="2232" w:hanging="180"/>
      </w:pPr>
    </w:lvl>
    <w:lvl w:ilvl="3">
      <w:start w:val="1"/>
      <w:numFmt w:val="decimal"/>
      <w:lvlText w:val="%1.%2.%3.%4."/>
      <w:lvlJc w:val="left"/>
      <w:pPr>
        <w:ind w:left="2952" w:hanging="360"/>
      </w:pPr>
    </w:lvl>
    <w:lvl w:ilvl="4">
      <w:start w:val="1"/>
      <w:numFmt w:val="lowerLetter"/>
      <w:lvlText w:val="%1.%2.%3.%4.%5."/>
      <w:lvlJc w:val="left"/>
      <w:pPr>
        <w:ind w:left="3672" w:hanging="360"/>
      </w:pPr>
    </w:lvl>
    <w:lvl w:ilvl="5">
      <w:start w:val="1"/>
      <w:numFmt w:val="lowerRoman"/>
      <w:lvlText w:val="%1.%2.%3.%4.%5.%6."/>
      <w:lvlJc w:val="right"/>
      <w:pPr>
        <w:ind w:left="4392" w:hanging="180"/>
      </w:pPr>
    </w:lvl>
    <w:lvl w:ilvl="6">
      <w:start w:val="1"/>
      <w:numFmt w:val="decimal"/>
      <w:lvlText w:val="%1.%2.%3.%4.%5.%6.%7."/>
      <w:lvlJc w:val="left"/>
      <w:pPr>
        <w:ind w:left="5112" w:hanging="360"/>
      </w:pPr>
    </w:lvl>
    <w:lvl w:ilvl="7">
      <w:start w:val="1"/>
      <w:numFmt w:val="lowerLetter"/>
      <w:lvlText w:val="%1.%2.%3.%4.%5.%6.%7.%8."/>
      <w:lvlJc w:val="left"/>
      <w:pPr>
        <w:ind w:left="5832" w:hanging="360"/>
      </w:pPr>
    </w:lvl>
    <w:lvl w:ilvl="8">
      <w:start w:val="1"/>
      <w:numFmt w:val="lowerRoman"/>
      <w:lvlText w:val="%1.%2.%3.%4.%5.%6.%7.%8.%9."/>
      <w:lvlJc w:val="right"/>
      <w:pPr>
        <w:ind w:left="6552" w:hanging="180"/>
      </w:pPr>
    </w:lvl>
  </w:abstractNum>
  <w:abstractNum w:abstractNumId="3" w15:restartNumberingAfterBreak="0">
    <w:nsid w:val="411457E3"/>
    <w:multiLevelType w:val="multilevel"/>
    <w:tmpl w:val="D78A62CC"/>
    <w:styleLink w:val="WWNum9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4" w15:restartNumberingAfterBreak="0">
    <w:nsid w:val="45517139"/>
    <w:multiLevelType w:val="multilevel"/>
    <w:tmpl w:val="E236F280"/>
    <w:styleLink w:val="WWNum7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5" w15:restartNumberingAfterBreak="0">
    <w:nsid w:val="522B137C"/>
    <w:multiLevelType w:val="multilevel"/>
    <w:tmpl w:val="523E8E4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5C51BD6"/>
    <w:multiLevelType w:val="multilevel"/>
    <w:tmpl w:val="3524F6D6"/>
    <w:styleLink w:val="WWNum2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1.%2.%3."/>
      <w:lvlJc w:val="right"/>
      <w:pPr>
        <w:ind w:left="1872" w:hanging="180"/>
      </w:pPr>
    </w:lvl>
    <w:lvl w:ilvl="3">
      <w:start w:val="1"/>
      <w:numFmt w:val="decimal"/>
      <w:lvlText w:val="%1.%2.%3.%4."/>
      <w:lvlJc w:val="left"/>
      <w:pPr>
        <w:ind w:left="2592" w:hanging="360"/>
      </w:pPr>
    </w:lvl>
    <w:lvl w:ilvl="4">
      <w:start w:val="1"/>
      <w:numFmt w:val="lowerLetter"/>
      <w:lvlText w:val="%1.%2.%3.%4.%5."/>
      <w:lvlJc w:val="left"/>
      <w:pPr>
        <w:ind w:left="3312" w:hanging="360"/>
      </w:pPr>
    </w:lvl>
    <w:lvl w:ilvl="5">
      <w:start w:val="1"/>
      <w:numFmt w:val="lowerRoman"/>
      <w:lvlText w:val="%1.%2.%3.%4.%5.%6."/>
      <w:lvlJc w:val="right"/>
      <w:pPr>
        <w:ind w:left="4032" w:hanging="180"/>
      </w:pPr>
    </w:lvl>
    <w:lvl w:ilvl="6">
      <w:start w:val="1"/>
      <w:numFmt w:val="decimal"/>
      <w:lvlText w:val="%1.%2.%3.%4.%5.%6.%7."/>
      <w:lvlJc w:val="left"/>
      <w:pPr>
        <w:ind w:left="4752" w:hanging="360"/>
      </w:pPr>
    </w:lvl>
    <w:lvl w:ilvl="7">
      <w:start w:val="1"/>
      <w:numFmt w:val="lowerLetter"/>
      <w:lvlText w:val="%1.%2.%3.%4.%5.%6.%7.%8."/>
      <w:lvlJc w:val="left"/>
      <w:pPr>
        <w:ind w:left="5472" w:hanging="360"/>
      </w:pPr>
    </w:lvl>
    <w:lvl w:ilvl="8">
      <w:start w:val="1"/>
      <w:numFmt w:val="lowerRoman"/>
      <w:lvlText w:val="%1.%2.%3.%4.%5.%6.%7.%8.%9."/>
      <w:lvlJc w:val="right"/>
      <w:pPr>
        <w:ind w:left="6192" w:hanging="180"/>
      </w:pPr>
    </w:lvl>
  </w:abstractNum>
  <w:abstractNum w:abstractNumId="7" w15:restartNumberingAfterBreak="0">
    <w:nsid w:val="592F17CC"/>
    <w:multiLevelType w:val="multilevel"/>
    <w:tmpl w:val="32CADC2E"/>
    <w:styleLink w:val="WWNum11"/>
    <w:lvl w:ilvl="0">
      <w:numFmt w:val="bullet"/>
      <w:lvlText w:val=""/>
      <w:lvlJc w:val="left"/>
      <w:pPr>
        <w:ind w:left="122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2" w:hanging="360"/>
      </w:pPr>
      <w:rPr>
        <w:rFonts w:ascii="Wingdings" w:hAnsi="Wingdings"/>
      </w:rPr>
    </w:lvl>
  </w:abstractNum>
  <w:abstractNum w:abstractNumId="8" w15:restartNumberingAfterBreak="0">
    <w:nsid w:val="5E1A6033"/>
    <w:multiLevelType w:val="multilevel"/>
    <w:tmpl w:val="7ABC00B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F68353E"/>
    <w:multiLevelType w:val="multilevel"/>
    <w:tmpl w:val="AC78EF36"/>
    <w:styleLink w:val="WWNum8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1.%2.%3."/>
      <w:lvlJc w:val="right"/>
      <w:pPr>
        <w:ind w:left="1872" w:hanging="180"/>
      </w:pPr>
    </w:lvl>
    <w:lvl w:ilvl="3">
      <w:start w:val="1"/>
      <w:numFmt w:val="decimal"/>
      <w:lvlText w:val="%1.%2.%3.%4."/>
      <w:lvlJc w:val="left"/>
      <w:pPr>
        <w:ind w:left="2592" w:hanging="360"/>
      </w:pPr>
    </w:lvl>
    <w:lvl w:ilvl="4">
      <w:start w:val="1"/>
      <w:numFmt w:val="lowerLetter"/>
      <w:lvlText w:val="%1.%2.%3.%4.%5."/>
      <w:lvlJc w:val="left"/>
      <w:pPr>
        <w:ind w:left="3312" w:hanging="360"/>
      </w:pPr>
    </w:lvl>
    <w:lvl w:ilvl="5">
      <w:start w:val="1"/>
      <w:numFmt w:val="lowerRoman"/>
      <w:lvlText w:val="%1.%2.%3.%4.%5.%6."/>
      <w:lvlJc w:val="right"/>
      <w:pPr>
        <w:ind w:left="4032" w:hanging="180"/>
      </w:pPr>
    </w:lvl>
    <w:lvl w:ilvl="6">
      <w:start w:val="1"/>
      <w:numFmt w:val="decimal"/>
      <w:lvlText w:val="%1.%2.%3.%4.%5.%6.%7."/>
      <w:lvlJc w:val="left"/>
      <w:pPr>
        <w:ind w:left="4752" w:hanging="360"/>
      </w:pPr>
    </w:lvl>
    <w:lvl w:ilvl="7">
      <w:start w:val="1"/>
      <w:numFmt w:val="lowerLetter"/>
      <w:lvlText w:val="%1.%2.%3.%4.%5.%6.%7.%8."/>
      <w:lvlJc w:val="left"/>
      <w:pPr>
        <w:ind w:left="5472" w:hanging="360"/>
      </w:pPr>
    </w:lvl>
    <w:lvl w:ilvl="8">
      <w:start w:val="1"/>
      <w:numFmt w:val="lowerRoman"/>
      <w:lvlText w:val="%1.%2.%3.%4.%5.%6.%7.%8.%9."/>
      <w:lvlJc w:val="right"/>
      <w:pPr>
        <w:ind w:left="6192" w:hanging="180"/>
      </w:pPr>
    </w:lvl>
  </w:abstractNum>
  <w:abstractNum w:abstractNumId="10" w15:restartNumberingAfterBreak="0">
    <w:nsid w:val="719940D4"/>
    <w:multiLevelType w:val="multilevel"/>
    <w:tmpl w:val="971464D4"/>
    <w:styleLink w:val="WWNum5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0"/>
    <w:lvlOverride w:ilvl="0"/>
  </w:num>
  <w:num w:numId="18">
    <w:abstractNumId w:val="5"/>
    <w:lvlOverride w:ilvl="0"/>
  </w:num>
  <w:num w:numId="19">
    <w:abstractNumId w:val="3"/>
    <w:lvlOverride w:ilvl="0"/>
  </w:num>
  <w:num w:numId="2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774D"/>
    <w:rsid w:val="00C375E9"/>
    <w:rsid w:val="00F6774D"/>
    <w:rsid w:val="00F7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D3CD"/>
  <w15:docId w15:val="{8156A3D8-9CDD-411F-A713-4165F8D8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after="40"/>
      <w:outlineLvl w:val="0"/>
    </w:pPr>
    <w:rPr>
      <w:rFonts w:ascii="Calibri Light" w:hAnsi="Calibri Light"/>
      <w:caps/>
      <w:color w:val="4472C4"/>
      <w:sz w:val="28"/>
      <w:szCs w:val="28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keepLines/>
      <w:spacing w:before="120"/>
      <w:outlineLvl w:val="1"/>
    </w:pPr>
    <w:rPr>
      <w:rFonts w:ascii="Calibri Light" w:hAnsi="Calibri Light"/>
      <w:caps/>
      <w:color w:val="ED7D31"/>
      <w:sz w:val="24"/>
      <w:szCs w:val="24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 w:line="240" w:lineRule="auto"/>
      <w:ind w:left="72" w:right="72"/>
    </w:pPr>
    <w:rPr>
      <w:lang w:val="en-US" w:eastAsia="ja-JP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le">
    <w:name w:val="Title"/>
    <w:basedOn w:val="Standard"/>
    <w:next w:val="Subtitle"/>
    <w:uiPriority w:val="10"/>
    <w:qFormat/>
    <w:pPr>
      <w:spacing w:after="0"/>
      <w:jc w:val="right"/>
    </w:pPr>
    <w:rPr>
      <w:rFonts w:ascii="Calibri Light" w:hAnsi="Calibri Light"/>
      <w:b/>
      <w:bCs/>
      <w:caps/>
      <w:color w:val="ED7D31"/>
      <w:sz w:val="52"/>
      <w:szCs w:val="52"/>
    </w:rPr>
  </w:style>
  <w:style w:type="paragraph" w:styleId="Subtitle">
    <w:name w:val="Subtitle"/>
    <w:basedOn w:val="Standard"/>
    <w:next w:val="Textbody"/>
    <w:uiPriority w:val="11"/>
    <w:qFormat/>
    <w:pPr>
      <w:jc w:val="right"/>
    </w:pPr>
    <w:rPr>
      <w:rFonts w:ascii="Calibri Light" w:hAnsi="Calibri Light"/>
      <w:i/>
      <w:iCs/>
      <w:caps/>
      <w:sz w:val="28"/>
      <w:szCs w:val="28"/>
    </w:rPr>
  </w:style>
  <w:style w:type="paragraph" w:styleId="Footer">
    <w:name w:val="footer"/>
    <w:basedOn w:val="Standard"/>
    <w:pPr>
      <w:suppressLineNumbers/>
      <w:tabs>
        <w:tab w:val="center" w:pos="4891"/>
        <w:tab w:val="right" w:pos="9710"/>
      </w:tabs>
      <w:spacing w:after="0"/>
    </w:pPr>
  </w:style>
  <w:style w:type="paragraph" w:customStyle="1" w:styleId="Logo">
    <w:name w:val="Logo"/>
    <w:basedOn w:val="Standard"/>
    <w:pPr>
      <w:spacing w:after="1440"/>
      <w:jc w:val="right"/>
    </w:pPr>
    <w:rPr>
      <w:color w:val="323E4F"/>
      <w:sz w:val="52"/>
      <w:szCs w:val="52"/>
    </w:rPr>
  </w:style>
  <w:style w:type="paragraph" w:customStyle="1" w:styleId="Contactinfo">
    <w:name w:val="Contact info"/>
    <w:basedOn w:val="Standard"/>
    <w:pPr>
      <w:spacing w:after="0"/>
      <w:jc w:val="right"/>
    </w:pPr>
    <w:rPr>
      <w:caps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85"/>
        <w:tab w:val="right" w:pos="9098"/>
      </w:tabs>
      <w:spacing w:after="0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DefaultParagraphFont"/>
    <w:rPr>
      <w:rFonts w:ascii="Calibri Light" w:hAnsi="Calibri Light"/>
      <w:caps/>
      <w:color w:val="4472C4"/>
      <w:kern w:val="3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rPr>
      <w:rFonts w:ascii="Calibri Light" w:hAnsi="Calibri Light"/>
      <w:caps/>
      <w:color w:val="ED7D31"/>
      <w:kern w:val="3"/>
      <w:sz w:val="24"/>
      <w:szCs w:val="24"/>
      <w:lang w:val="en-US" w:eastAsia="ja-JP"/>
    </w:rPr>
  </w:style>
  <w:style w:type="character" w:customStyle="1" w:styleId="TitleChar">
    <w:name w:val="Title Char"/>
    <w:basedOn w:val="DefaultParagraphFont"/>
    <w:rPr>
      <w:rFonts w:ascii="Calibri Light" w:hAnsi="Calibri Light"/>
      <w:caps/>
      <w:color w:val="ED7D31"/>
      <w:kern w:val="3"/>
      <w:sz w:val="52"/>
      <w:szCs w:val="52"/>
      <w:lang w:val="en-US" w:eastAsia="ja-JP"/>
    </w:rPr>
  </w:style>
  <w:style w:type="character" w:customStyle="1" w:styleId="SubtitleChar">
    <w:name w:val="Subtitle Char"/>
    <w:basedOn w:val="DefaultParagraphFont"/>
    <w:rPr>
      <w:rFonts w:ascii="Calibri Light" w:hAnsi="Calibri Light"/>
      <w:caps/>
      <w:kern w:val="3"/>
      <w:sz w:val="28"/>
      <w:szCs w:val="28"/>
      <w:lang w:val="en-US" w:eastAsia="ja-JP"/>
    </w:rPr>
  </w:style>
  <w:style w:type="character" w:customStyle="1" w:styleId="FooterChar">
    <w:name w:val="Footer Char"/>
    <w:basedOn w:val="DefaultParagraphFont"/>
    <w:rPr>
      <w:kern w:val="3"/>
      <w:lang w:val="en-US" w:eastAsia="ja-JP"/>
    </w:rPr>
  </w:style>
  <w:style w:type="character" w:customStyle="1" w:styleId="Internetlink">
    <w:name w:val="Internet link"/>
    <w:basedOn w:val="DefaultParagraphFont"/>
    <w:rPr>
      <w:color w:val="0563C1"/>
      <w:u w:val="single"/>
      <w:lang/>
    </w:rPr>
  </w:style>
  <w:style w:type="character" w:customStyle="1" w:styleId="Heading3Char">
    <w:name w:val="Heading 3 Char"/>
    <w:basedOn w:val="DefaultParagraphFont"/>
    <w:rPr>
      <w:rFonts w:ascii="Calibri Light" w:hAnsi="Calibri Light"/>
      <w:color w:val="1F3763"/>
      <w:kern w:val="3"/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rPr>
      <w:color w:val="808080"/>
    </w:rPr>
  </w:style>
  <w:style w:type="character" w:customStyle="1" w:styleId="HeaderChar">
    <w:name w:val="Header Char"/>
    <w:basedOn w:val="DefaultParagraphFont"/>
    <w:rPr>
      <w:kern w:val="3"/>
      <w:lang w:val="en-US" w:eastAsia="ja-JP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kern w:val="3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kern w:val="3"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rPr>
      <w:b/>
      <w:bCs/>
      <w:kern w:val="3"/>
      <w:sz w:val="20"/>
      <w:szCs w:val="20"/>
      <w:lang w:val="en-US" w:eastAsia="ja-JP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Vujovic</dc:creator>
  <cp:lastModifiedBy>Krsto Vulovic</cp:lastModifiedBy>
  <cp:revision>2</cp:revision>
  <cp:lastPrinted>2018-09-06T13:40:00Z</cp:lastPrinted>
  <dcterms:created xsi:type="dcterms:W3CDTF">2021-10-29T09:04:00Z</dcterms:created>
  <dcterms:modified xsi:type="dcterms:W3CDTF">2021-10-29T09:04:00Z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PROGRAM UJEDINJENIH NACIJA ZA RAZVOJ (UNDP) I PROGRAM RELOAD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